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40" w:lineRule="exact"/>
        <w:jc w:val="left"/>
        <w:rPr>
          <w:rFonts w:hint="eastAsia" w:ascii="宋体" w:hAnsi="宋体" w:cs="仿宋"/>
          <w:kern w:val="0"/>
          <w:sz w:val="30"/>
          <w:szCs w:val="30"/>
          <w:shd w:val="clear" w:color="auto" w:fill="FFFFFF"/>
        </w:rPr>
      </w:pPr>
    </w:p>
    <w:tbl>
      <w:tblPr>
        <w:tblStyle w:val="7"/>
        <w:tblW w:w="994" w:type="dxa"/>
        <w:tblInd w:w="73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99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小标宋简体" w:hAnsi="黑体" w:eastAsia="方正小标宋简体" w:cs="黑体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黑体" w:eastAsia="方正小标宋简体" w:cs="黑体"/>
                <w:kern w:val="0"/>
                <w:sz w:val="32"/>
                <w:szCs w:val="32"/>
              </w:rPr>
              <w:t>序号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" w:hRule="atLeast"/>
        </w:trPr>
        <w:tc>
          <w:tcPr>
            <w:tcW w:w="99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小标宋简体" w:hAnsi="黑体" w:eastAsia="方正小标宋简体" w:cs="黑体"/>
                <w:kern w:val="0"/>
                <w:sz w:val="32"/>
                <w:szCs w:val="32"/>
              </w:rPr>
            </w:pPr>
          </w:p>
        </w:tc>
      </w:tr>
    </w:tbl>
    <w:p>
      <w:pPr>
        <w:widowControl/>
        <w:adjustRightInd w:val="0"/>
        <w:snapToGrid w:val="0"/>
        <w:jc w:val="center"/>
        <w:rPr>
          <w:rFonts w:hint="eastAsia" w:ascii="方正小标宋简体" w:hAnsi="黑体" w:eastAsia="方正小标宋简体" w:cs="黑体"/>
          <w:kern w:val="0"/>
          <w:sz w:val="52"/>
          <w:szCs w:val="52"/>
        </w:rPr>
      </w:pPr>
    </w:p>
    <w:p>
      <w:pPr>
        <w:widowControl/>
        <w:adjustRightInd w:val="0"/>
        <w:snapToGrid w:val="0"/>
        <w:jc w:val="center"/>
        <w:rPr>
          <w:rFonts w:hint="eastAsia" w:ascii="方正小标宋简体" w:hAnsi="黑体" w:eastAsia="方正小标宋简体" w:cs="黑体"/>
          <w:kern w:val="0"/>
          <w:sz w:val="52"/>
          <w:szCs w:val="52"/>
        </w:rPr>
      </w:pPr>
      <w:r>
        <w:rPr>
          <w:rFonts w:hint="eastAsia" w:ascii="方正小标宋简体" w:hAnsi="黑体" w:eastAsia="方正小标宋简体" w:cs="黑体"/>
          <w:kern w:val="0"/>
          <w:sz w:val="52"/>
          <w:szCs w:val="52"/>
        </w:rPr>
        <w:t>湖南省第二届大学生思想政治理课研究性学习成果展示竞赛</w:t>
      </w:r>
    </w:p>
    <w:p>
      <w:pPr>
        <w:widowControl/>
        <w:adjustRightInd w:val="0"/>
        <w:snapToGrid w:val="0"/>
        <w:spacing w:line="360" w:lineRule="auto"/>
        <w:jc w:val="center"/>
        <w:rPr>
          <w:rFonts w:hint="eastAsia" w:ascii="楷体_GB2312" w:hAnsi="黑体" w:eastAsia="楷体_GB2312" w:cs="黑体"/>
          <w:color w:val="000000"/>
          <w:kern w:val="0"/>
          <w:sz w:val="52"/>
          <w:szCs w:val="52"/>
        </w:rPr>
      </w:pPr>
      <w:r>
        <w:rPr>
          <w:rFonts w:hint="eastAsia" w:ascii="楷体_GB2312" w:hAnsi="黑体" w:eastAsia="楷体_GB2312" w:cs="黑体"/>
          <w:color w:val="000000"/>
          <w:kern w:val="0"/>
          <w:sz w:val="52"/>
          <w:szCs w:val="52"/>
        </w:rPr>
        <w:t>研究性学习成果报告</w:t>
      </w:r>
    </w:p>
    <w:p>
      <w:pPr>
        <w:widowControl/>
        <w:adjustRightInd w:val="0"/>
        <w:snapToGrid w:val="0"/>
        <w:spacing w:line="360" w:lineRule="auto"/>
        <w:jc w:val="center"/>
        <w:rPr>
          <w:rFonts w:hint="eastAsia" w:ascii="楷体_GB2312" w:hAnsi="黑体" w:eastAsia="楷体_GB2312" w:cs="黑体"/>
          <w:color w:val="000000"/>
          <w:kern w:val="0"/>
          <w:sz w:val="48"/>
          <w:szCs w:val="48"/>
        </w:rPr>
      </w:pPr>
    </w:p>
    <w:tbl>
      <w:tblPr>
        <w:tblStyle w:val="6"/>
        <w:tblW w:w="802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3"/>
        <w:gridCol w:w="61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  <w:jc w:val="center"/>
        </w:trPr>
        <w:tc>
          <w:tcPr>
            <w:tcW w:w="1923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黑体" w:hAnsi="黑体" w:eastAsia="黑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6"/>
                <w:szCs w:val="36"/>
              </w:rPr>
              <w:t>报告题目：</w:t>
            </w:r>
          </w:p>
        </w:tc>
        <w:tc>
          <w:tcPr>
            <w:tcW w:w="6100" w:type="dxa"/>
            <w:vAlign w:val="bottom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u w:val="singl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u w:val="single"/>
              </w:rPr>
              <w:t xml:space="preserve">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  <w:jc w:val="center"/>
        </w:trPr>
        <w:tc>
          <w:tcPr>
            <w:tcW w:w="1923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黑体" w:hAnsi="黑体" w:eastAsia="黑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6"/>
                <w:szCs w:val="36"/>
              </w:rPr>
              <w:t>学校名称：</w:t>
            </w:r>
          </w:p>
        </w:tc>
        <w:tc>
          <w:tcPr>
            <w:tcW w:w="6100" w:type="dxa"/>
            <w:vAlign w:val="bottom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u w:val="singl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u w:val="single"/>
              </w:rPr>
              <w:t xml:space="preserve">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  <w:jc w:val="center"/>
        </w:trPr>
        <w:tc>
          <w:tcPr>
            <w:tcW w:w="1923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黑体" w:hAnsi="黑体" w:eastAsia="黑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6"/>
                <w:szCs w:val="36"/>
              </w:rPr>
              <w:t>小组成员：</w:t>
            </w:r>
          </w:p>
        </w:tc>
        <w:tc>
          <w:tcPr>
            <w:tcW w:w="6100" w:type="dxa"/>
            <w:vAlign w:val="bottom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u w:val="singl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u w:val="single"/>
              </w:rPr>
              <w:t xml:space="preserve">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  <w:jc w:val="center"/>
        </w:trPr>
        <w:tc>
          <w:tcPr>
            <w:tcW w:w="1923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黑体" w:hAnsi="黑体" w:eastAsia="黑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6"/>
                <w:szCs w:val="36"/>
              </w:rPr>
              <w:t>专业班级：</w:t>
            </w:r>
          </w:p>
        </w:tc>
        <w:tc>
          <w:tcPr>
            <w:tcW w:w="6100" w:type="dxa"/>
            <w:vAlign w:val="bottom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u w:val="singl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u w:val="single"/>
              </w:rPr>
              <w:t xml:space="preserve">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  <w:jc w:val="center"/>
        </w:trPr>
        <w:tc>
          <w:tcPr>
            <w:tcW w:w="1923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黑体" w:hAnsi="黑体" w:eastAsia="黑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6"/>
                <w:szCs w:val="36"/>
              </w:rPr>
              <w:t>指导老师：</w:t>
            </w:r>
          </w:p>
        </w:tc>
        <w:tc>
          <w:tcPr>
            <w:tcW w:w="6100" w:type="dxa"/>
            <w:vAlign w:val="bottom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u w:val="singl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u w:val="single"/>
              </w:rPr>
              <w:t xml:space="preserve">                                 </w:t>
            </w:r>
          </w:p>
        </w:tc>
      </w:tr>
    </w:tbl>
    <w:p>
      <w:pPr>
        <w:widowControl/>
        <w:snapToGrid w:val="0"/>
        <w:spacing w:before="100" w:beforeAutospacing="1" w:after="100" w:afterAutospacing="1"/>
        <w:jc w:val="left"/>
        <w:rPr>
          <w:rFonts w:hint="eastAsia" w:ascii="方正小标宋简体" w:hAnsi="黑体" w:eastAsia="方正小标宋简体" w:cs="黑体"/>
          <w:color w:val="000000"/>
          <w:kern w:val="0"/>
          <w:sz w:val="44"/>
          <w:szCs w:val="44"/>
        </w:rPr>
      </w:pPr>
    </w:p>
    <w:p>
      <w:pPr>
        <w:widowControl/>
        <w:snapToGrid w:val="0"/>
        <w:spacing w:before="100" w:beforeAutospacing="1" w:after="100" w:afterAutospacing="1"/>
        <w:jc w:val="center"/>
        <w:rPr>
          <w:rFonts w:hint="eastAsia" w:ascii="方正小标宋简体" w:hAnsi="黑体" w:eastAsia="方正小标宋简体" w:cs="黑体"/>
          <w:color w:val="000000"/>
          <w:kern w:val="0"/>
          <w:sz w:val="28"/>
          <w:szCs w:val="28"/>
        </w:rPr>
      </w:pPr>
      <w:r>
        <w:rPr>
          <w:rFonts w:hint="eastAsia" w:ascii="方正小标宋简体" w:hAnsi="黑体" w:eastAsia="方正小标宋简体" w:cs="黑体"/>
          <w:color w:val="000000"/>
          <w:kern w:val="0"/>
          <w:sz w:val="28"/>
          <w:szCs w:val="28"/>
        </w:rPr>
        <w:t>省委教育工委宣传部</w:t>
      </w:r>
    </w:p>
    <w:p>
      <w:pPr>
        <w:widowControl/>
        <w:snapToGrid w:val="0"/>
        <w:spacing w:before="100" w:beforeAutospacing="1" w:after="100" w:afterAutospacing="1"/>
        <w:jc w:val="center"/>
        <w:rPr>
          <w:rFonts w:hint="eastAsia" w:ascii="方正小标宋简体" w:hAnsi="黑体" w:eastAsia="方正小标宋简体" w:cs="黑体"/>
          <w:color w:val="000000"/>
          <w:kern w:val="0"/>
          <w:sz w:val="28"/>
          <w:szCs w:val="28"/>
        </w:rPr>
      </w:pPr>
      <w:r>
        <w:rPr>
          <w:rFonts w:hint="eastAsia"/>
          <w:kern w:val="0"/>
        </w:rPr>
        <w:t>2016年5月</w:t>
      </w:r>
    </w:p>
    <w:p>
      <w:pPr>
        <w:pStyle w:val="3"/>
        <w:widowControl/>
        <w:adjustRightInd w:val="0"/>
        <w:snapToGrid w:val="0"/>
        <w:spacing w:before="0" w:beforeAutospacing="0" w:after="0" w:afterAutospacing="0" w:line="440" w:lineRule="exact"/>
        <w:rPr>
          <w:rFonts w:hint="eastAsia" w:ascii="华文宋体" w:hAnsi="华文宋体" w:eastAsia="华文宋体" w:cs="黑体"/>
          <w:sz w:val="30"/>
          <w:szCs w:val="30"/>
          <w:u w:val="single"/>
          <w:shd w:val="clear" w:color="auto" w:fill="FFFFFF"/>
        </w:rPr>
      </w:pPr>
    </w:p>
    <w:p>
      <w:pPr>
        <w:pStyle w:val="3"/>
        <w:widowControl/>
        <w:adjustRightInd w:val="0"/>
        <w:snapToGrid w:val="0"/>
        <w:spacing w:before="0" w:beforeAutospacing="0" w:after="0" w:afterAutospacing="0" w:line="440" w:lineRule="exact"/>
        <w:rPr>
          <w:rFonts w:hint="eastAsia" w:ascii="华文宋体" w:hAnsi="华文宋体" w:eastAsia="华文宋体" w:cs="黑体"/>
          <w:sz w:val="30"/>
          <w:szCs w:val="30"/>
          <w:u w:val="single"/>
          <w:shd w:val="clear" w:color="auto" w:fill="FFFFFF"/>
        </w:rPr>
      </w:pPr>
    </w:p>
    <w:p>
      <w:pPr>
        <w:pStyle w:val="3"/>
        <w:widowControl/>
        <w:adjustRightInd w:val="0"/>
        <w:snapToGrid w:val="0"/>
        <w:spacing w:before="0" w:beforeAutospacing="0" w:after="0" w:afterAutospacing="0" w:line="440" w:lineRule="exact"/>
        <w:rPr>
          <w:rFonts w:hint="eastAsia" w:ascii="华文宋体" w:hAnsi="华文宋体" w:eastAsia="华文宋体" w:cs="黑体"/>
          <w:sz w:val="30"/>
          <w:szCs w:val="30"/>
          <w:u w:val="single"/>
          <w:shd w:val="clear" w:color="auto" w:fill="FFFFFF"/>
        </w:rPr>
      </w:pPr>
    </w:p>
    <w:p>
      <w:pPr>
        <w:pStyle w:val="3"/>
        <w:widowControl/>
        <w:adjustRightInd w:val="0"/>
        <w:snapToGrid w:val="0"/>
        <w:spacing w:before="0" w:beforeAutospacing="0" w:after="0" w:afterAutospacing="0" w:line="440" w:lineRule="exact"/>
        <w:rPr>
          <w:rFonts w:hint="eastAsia" w:ascii="华文宋体" w:hAnsi="华文宋体" w:eastAsia="华文宋体" w:cs="黑体"/>
          <w:sz w:val="30"/>
          <w:szCs w:val="30"/>
          <w:u w:val="single"/>
          <w:shd w:val="clear" w:color="auto" w:fill="FFFFFF"/>
        </w:rPr>
      </w:pPr>
    </w:p>
    <w:p>
      <w:pPr>
        <w:widowControl/>
        <w:adjustRightInd w:val="0"/>
        <w:snapToGrid w:val="0"/>
        <w:spacing w:line="500" w:lineRule="exact"/>
        <w:jc w:val="center"/>
        <w:rPr>
          <w:rFonts w:hint="eastAsia" w:ascii="黑体" w:eastAsia="黑体"/>
          <w:b/>
          <w:kern w:val="0"/>
          <w:sz w:val="36"/>
          <w:szCs w:val="36"/>
        </w:rPr>
      </w:pPr>
      <w:r>
        <w:rPr>
          <w:rFonts w:hint="eastAsia" w:ascii="黑体" w:eastAsia="黑体"/>
          <w:b/>
          <w:kern w:val="0"/>
          <w:sz w:val="36"/>
          <w:szCs w:val="36"/>
        </w:rPr>
        <w:t>湖南省第二届大学生思想政治理论课研究性学习</w:t>
      </w:r>
    </w:p>
    <w:p>
      <w:pPr>
        <w:widowControl/>
        <w:adjustRightInd w:val="0"/>
        <w:snapToGrid w:val="0"/>
        <w:spacing w:line="500" w:lineRule="exact"/>
        <w:jc w:val="center"/>
        <w:rPr>
          <w:rFonts w:hint="eastAsia" w:ascii="黑体" w:eastAsia="黑体"/>
          <w:b/>
          <w:kern w:val="0"/>
          <w:sz w:val="36"/>
          <w:szCs w:val="36"/>
        </w:rPr>
      </w:pPr>
      <w:r>
        <w:rPr>
          <w:rFonts w:hint="eastAsia" w:ascii="黑体" w:eastAsia="黑体"/>
          <w:b/>
          <w:kern w:val="0"/>
          <w:sz w:val="36"/>
          <w:szCs w:val="36"/>
        </w:rPr>
        <w:t>成果展示竞赛</w:t>
      </w:r>
    </w:p>
    <w:p>
      <w:pPr>
        <w:widowControl/>
        <w:adjustRightInd w:val="0"/>
        <w:snapToGrid w:val="0"/>
        <w:spacing w:line="500" w:lineRule="exact"/>
        <w:jc w:val="center"/>
        <w:rPr>
          <w:rFonts w:hint="eastAsia" w:ascii="黑体" w:hAnsi="黑体" w:eastAsia="黑体" w:cs="黑体"/>
          <w:b/>
          <w:kern w:val="0"/>
          <w:sz w:val="36"/>
          <w:szCs w:val="36"/>
        </w:rPr>
      </w:pPr>
      <w:r>
        <w:rPr>
          <w:rFonts w:hint="eastAsia" w:ascii="黑体" w:eastAsia="黑体"/>
          <w:b/>
          <w:kern w:val="0"/>
          <w:sz w:val="36"/>
          <w:szCs w:val="36"/>
        </w:rPr>
        <w:t>邵阳学院初赛</w:t>
      </w:r>
      <w:r>
        <w:rPr>
          <w:rFonts w:hint="eastAsia" w:ascii="黑体" w:hAnsi="宋体" w:eastAsia="黑体" w:cs="仿宋"/>
          <w:b/>
          <w:bCs/>
          <w:sz w:val="36"/>
          <w:szCs w:val="36"/>
          <w:shd w:val="clear" w:color="auto" w:fill="FFFFFF"/>
        </w:rPr>
        <w:t>评分标准</w:t>
      </w:r>
    </w:p>
    <w:tbl>
      <w:tblPr>
        <w:tblStyle w:val="6"/>
        <w:tblW w:w="841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2523"/>
        <w:gridCol w:w="3208"/>
        <w:gridCol w:w="1282"/>
        <w:gridCol w:w="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700" w:type="dxa"/>
            <w:vAlign w:val="center"/>
          </w:tcPr>
          <w:p>
            <w:pPr>
              <w:pStyle w:val="3"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hint="eastAsia" w:ascii="宋体" w:hAnsi="宋体" w:cs="仿宋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cs="仿宋"/>
                <w:bCs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2523" w:type="dxa"/>
            <w:vAlign w:val="center"/>
          </w:tcPr>
          <w:p>
            <w:pPr>
              <w:pStyle w:val="3"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hint="eastAsia" w:ascii="宋体" w:hAnsi="宋体" w:cs="仿宋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cs="仿宋"/>
                <w:bCs/>
                <w:sz w:val="28"/>
                <w:szCs w:val="28"/>
                <w:shd w:val="clear" w:color="auto" w:fill="FFFFFF"/>
              </w:rPr>
              <w:t>评 价 内 容</w:t>
            </w:r>
          </w:p>
        </w:tc>
        <w:tc>
          <w:tcPr>
            <w:tcW w:w="3208" w:type="dxa"/>
            <w:vAlign w:val="center"/>
          </w:tcPr>
          <w:p>
            <w:pPr>
              <w:pStyle w:val="3"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hint="eastAsia" w:ascii="宋体" w:hAnsi="宋体" w:cs="仿宋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cs="仿宋"/>
                <w:bCs/>
                <w:sz w:val="28"/>
                <w:szCs w:val="28"/>
                <w:shd w:val="clear" w:color="auto" w:fill="FFFFFF"/>
              </w:rPr>
              <w:t>评 价 标 准</w:t>
            </w:r>
          </w:p>
        </w:tc>
        <w:tc>
          <w:tcPr>
            <w:tcW w:w="1282" w:type="dxa"/>
            <w:vAlign w:val="center"/>
          </w:tcPr>
          <w:p>
            <w:pPr>
              <w:pStyle w:val="3"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hint="eastAsia" w:ascii="宋体" w:hAnsi="宋体" w:cs="仿宋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cs="仿宋"/>
                <w:bCs/>
                <w:sz w:val="28"/>
                <w:szCs w:val="28"/>
                <w:shd w:val="clear" w:color="auto" w:fill="FFFFFF"/>
              </w:rPr>
              <w:t>分值</w:t>
            </w:r>
          </w:p>
        </w:tc>
        <w:tc>
          <w:tcPr>
            <w:tcW w:w="701" w:type="dxa"/>
            <w:vAlign w:val="center"/>
          </w:tcPr>
          <w:p>
            <w:pPr>
              <w:pStyle w:val="3"/>
              <w:adjustRightInd w:val="0"/>
              <w:snapToGrid w:val="0"/>
              <w:spacing w:before="0" w:beforeAutospacing="0" w:after="0" w:afterAutospacing="0" w:line="320" w:lineRule="exact"/>
              <w:rPr>
                <w:rFonts w:hint="eastAsia" w:ascii="宋体" w:hAnsi="宋体" w:cs="仿宋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cs="仿宋"/>
                <w:bCs/>
                <w:sz w:val="28"/>
                <w:szCs w:val="28"/>
                <w:shd w:val="clear" w:color="auto" w:fill="FFFFFF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700" w:type="dxa"/>
            <w:vAlign w:val="center"/>
          </w:tcPr>
          <w:p>
            <w:pPr>
              <w:pStyle w:val="3"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hint="eastAsia" w:ascii="宋体" w:hAnsi="宋体" w:cs="仿宋"/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cs="仿宋"/>
                <w:b/>
                <w:bCs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523" w:type="dxa"/>
            <w:vAlign w:val="center"/>
          </w:tcPr>
          <w:p>
            <w:pPr>
              <w:pStyle w:val="3"/>
              <w:adjustRightInd w:val="0"/>
              <w:snapToGrid w:val="0"/>
              <w:spacing w:before="0" w:beforeAutospacing="0" w:after="0" w:afterAutospacing="0" w:line="320" w:lineRule="exact"/>
              <w:jc w:val="both"/>
              <w:rPr>
                <w:rFonts w:hint="eastAsia" w:ascii="宋体" w:hAnsi="宋体" w:cs="仿宋"/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cs="仿宋"/>
                <w:sz w:val="28"/>
                <w:szCs w:val="28"/>
                <w:shd w:val="clear" w:color="auto" w:fill="FFFFFF"/>
              </w:rPr>
              <w:t>选择该主题的原因</w:t>
            </w:r>
          </w:p>
        </w:tc>
        <w:tc>
          <w:tcPr>
            <w:tcW w:w="3208" w:type="dxa"/>
            <w:vAlign w:val="center"/>
          </w:tcPr>
          <w:p>
            <w:pPr>
              <w:pStyle w:val="3"/>
              <w:adjustRightInd w:val="0"/>
              <w:snapToGrid w:val="0"/>
              <w:spacing w:before="0" w:beforeAutospacing="0" w:after="0" w:afterAutospacing="0" w:line="320" w:lineRule="exact"/>
              <w:jc w:val="both"/>
              <w:rPr>
                <w:rFonts w:hint="eastAsia" w:ascii="宋体" w:hAnsi="宋体" w:cs="仿宋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cs="仿宋"/>
                <w:bCs/>
                <w:sz w:val="28"/>
                <w:szCs w:val="28"/>
                <w:shd w:val="clear" w:color="auto" w:fill="FFFFFF"/>
              </w:rPr>
              <w:t>选题时代感强，与教学内容联系紧密，选题原因阐述充分。</w:t>
            </w:r>
          </w:p>
        </w:tc>
        <w:tc>
          <w:tcPr>
            <w:tcW w:w="1282" w:type="dxa"/>
            <w:vAlign w:val="center"/>
          </w:tcPr>
          <w:p>
            <w:pPr>
              <w:pStyle w:val="3"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hint="eastAsia" w:ascii="宋体" w:hAnsi="宋体" w:cs="仿宋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cs="仿宋"/>
                <w:bCs/>
                <w:sz w:val="28"/>
                <w:szCs w:val="28"/>
                <w:shd w:val="clear" w:color="auto" w:fill="FFFFFF"/>
              </w:rPr>
              <w:t>15分</w:t>
            </w:r>
          </w:p>
        </w:tc>
        <w:tc>
          <w:tcPr>
            <w:tcW w:w="701" w:type="dxa"/>
            <w:vAlign w:val="center"/>
          </w:tcPr>
          <w:p>
            <w:pPr>
              <w:pStyle w:val="3"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hint="eastAsia" w:ascii="宋体" w:hAnsi="宋体" w:cs="仿宋"/>
                <w:b/>
                <w:bCs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700" w:type="dxa"/>
            <w:vAlign w:val="center"/>
          </w:tcPr>
          <w:p>
            <w:pPr>
              <w:pStyle w:val="3"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hint="eastAsia" w:ascii="宋体" w:hAnsi="宋体" w:cs="仿宋"/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cs="仿宋"/>
                <w:b/>
                <w:bCs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2523" w:type="dxa"/>
            <w:vAlign w:val="center"/>
          </w:tcPr>
          <w:p>
            <w:pPr>
              <w:pStyle w:val="3"/>
              <w:adjustRightInd w:val="0"/>
              <w:snapToGrid w:val="0"/>
              <w:spacing w:before="0" w:beforeAutospacing="0" w:after="0" w:afterAutospacing="0" w:line="320" w:lineRule="exact"/>
              <w:jc w:val="both"/>
              <w:rPr>
                <w:rFonts w:hint="eastAsia" w:ascii="宋体" w:hAnsi="宋体" w:cs="仿宋"/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cs="仿宋"/>
                <w:sz w:val="28"/>
                <w:szCs w:val="28"/>
                <w:shd w:val="clear" w:color="auto" w:fill="FFFFFF"/>
              </w:rPr>
              <w:t>该主题目前研究情况综述</w:t>
            </w:r>
          </w:p>
        </w:tc>
        <w:tc>
          <w:tcPr>
            <w:tcW w:w="3208" w:type="dxa"/>
            <w:vAlign w:val="center"/>
          </w:tcPr>
          <w:p>
            <w:pPr>
              <w:pStyle w:val="3"/>
              <w:adjustRightInd w:val="0"/>
              <w:snapToGrid w:val="0"/>
              <w:spacing w:before="0" w:beforeAutospacing="0" w:after="0" w:afterAutospacing="0" w:line="320" w:lineRule="exact"/>
              <w:jc w:val="both"/>
              <w:rPr>
                <w:rFonts w:hint="eastAsia" w:ascii="宋体" w:hAnsi="宋体" w:cs="仿宋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cs="仿宋"/>
                <w:bCs/>
                <w:sz w:val="28"/>
                <w:szCs w:val="28"/>
                <w:shd w:val="clear" w:color="auto" w:fill="FFFFFF"/>
              </w:rPr>
              <w:t>对选题研究现状能够全面了解和把握，目前研究情况综述清楚。</w:t>
            </w:r>
          </w:p>
        </w:tc>
        <w:tc>
          <w:tcPr>
            <w:tcW w:w="1282" w:type="dxa"/>
            <w:vAlign w:val="center"/>
          </w:tcPr>
          <w:p>
            <w:pPr>
              <w:pStyle w:val="3"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hint="eastAsia" w:ascii="宋体" w:hAnsi="宋体" w:cs="仿宋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cs="仿宋"/>
                <w:bCs/>
                <w:sz w:val="28"/>
                <w:szCs w:val="28"/>
                <w:shd w:val="clear" w:color="auto" w:fill="FFFFFF"/>
              </w:rPr>
              <w:t>15分</w:t>
            </w:r>
          </w:p>
        </w:tc>
        <w:tc>
          <w:tcPr>
            <w:tcW w:w="701" w:type="dxa"/>
            <w:vAlign w:val="center"/>
          </w:tcPr>
          <w:p>
            <w:pPr>
              <w:pStyle w:val="3"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hint="eastAsia" w:ascii="宋体" w:hAnsi="宋体" w:cs="仿宋"/>
                <w:b/>
                <w:bCs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700" w:type="dxa"/>
            <w:vAlign w:val="center"/>
          </w:tcPr>
          <w:p>
            <w:pPr>
              <w:pStyle w:val="3"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hint="eastAsia" w:ascii="宋体" w:hAnsi="宋体" w:cs="仿宋"/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cs="仿宋"/>
                <w:b/>
                <w:bCs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2523" w:type="dxa"/>
            <w:vAlign w:val="center"/>
          </w:tcPr>
          <w:p>
            <w:pPr>
              <w:pStyle w:val="3"/>
              <w:adjustRightInd w:val="0"/>
              <w:snapToGrid w:val="0"/>
              <w:spacing w:before="0" w:beforeAutospacing="0" w:after="0" w:afterAutospacing="0" w:line="320" w:lineRule="exact"/>
              <w:jc w:val="both"/>
              <w:rPr>
                <w:rFonts w:hint="eastAsia" w:ascii="宋体" w:hAnsi="宋体" w:cs="仿宋"/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cs="仿宋"/>
                <w:sz w:val="28"/>
                <w:szCs w:val="28"/>
                <w:shd w:val="clear" w:color="auto" w:fill="FFFFFF"/>
              </w:rPr>
              <w:t>研究性学习的主要成果</w:t>
            </w:r>
          </w:p>
        </w:tc>
        <w:tc>
          <w:tcPr>
            <w:tcW w:w="3208" w:type="dxa"/>
            <w:vAlign w:val="center"/>
          </w:tcPr>
          <w:p>
            <w:pPr>
              <w:pStyle w:val="3"/>
              <w:adjustRightInd w:val="0"/>
              <w:snapToGrid w:val="0"/>
              <w:spacing w:before="0" w:beforeAutospacing="0" w:after="0" w:afterAutospacing="0" w:line="320" w:lineRule="exact"/>
              <w:jc w:val="both"/>
              <w:rPr>
                <w:rFonts w:hint="eastAsia" w:ascii="宋体" w:hAnsi="宋体" w:cs="仿宋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cs="仿宋"/>
                <w:bCs/>
                <w:sz w:val="28"/>
                <w:szCs w:val="28"/>
                <w:shd w:val="clear" w:color="auto" w:fill="FFFFFF"/>
              </w:rPr>
              <w:t>研究性学习成果多，有亮点、有新意。</w:t>
            </w:r>
          </w:p>
        </w:tc>
        <w:tc>
          <w:tcPr>
            <w:tcW w:w="1282" w:type="dxa"/>
            <w:vAlign w:val="center"/>
          </w:tcPr>
          <w:p>
            <w:pPr>
              <w:pStyle w:val="3"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hint="eastAsia" w:ascii="宋体" w:hAnsi="宋体" w:cs="仿宋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cs="仿宋"/>
                <w:bCs/>
                <w:sz w:val="28"/>
                <w:szCs w:val="28"/>
                <w:shd w:val="clear" w:color="auto" w:fill="FFFFFF"/>
              </w:rPr>
              <w:t>40分</w:t>
            </w:r>
          </w:p>
        </w:tc>
        <w:tc>
          <w:tcPr>
            <w:tcW w:w="701" w:type="dxa"/>
            <w:vAlign w:val="center"/>
          </w:tcPr>
          <w:p>
            <w:pPr>
              <w:pStyle w:val="3"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hint="eastAsia" w:ascii="宋体" w:hAnsi="宋体" w:cs="仿宋"/>
                <w:b/>
                <w:bCs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700" w:type="dxa"/>
            <w:vAlign w:val="center"/>
          </w:tcPr>
          <w:p>
            <w:pPr>
              <w:pStyle w:val="3"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hint="eastAsia" w:ascii="宋体" w:hAnsi="宋体" w:cs="仿宋"/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cs="仿宋"/>
                <w:b/>
                <w:bCs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2523" w:type="dxa"/>
            <w:vAlign w:val="center"/>
          </w:tcPr>
          <w:p>
            <w:pPr>
              <w:pStyle w:val="3"/>
              <w:adjustRightInd w:val="0"/>
              <w:snapToGrid w:val="0"/>
              <w:spacing w:before="0" w:beforeAutospacing="0" w:after="0" w:afterAutospacing="0" w:line="320" w:lineRule="exact"/>
              <w:jc w:val="both"/>
              <w:rPr>
                <w:rFonts w:hint="eastAsia" w:ascii="宋体" w:hAnsi="宋体" w:cs="仿宋"/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cs="仿宋"/>
                <w:sz w:val="28"/>
                <w:szCs w:val="28"/>
                <w:shd w:val="clear" w:color="auto" w:fill="FFFFFF"/>
              </w:rPr>
              <w:t>该主题研究性学习存在的问题以及下一步研究性学习的设想</w:t>
            </w:r>
          </w:p>
        </w:tc>
        <w:tc>
          <w:tcPr>
            <w:tcW w:w="3208" w:type="dxa"/>
            <w:vAlign w:val="center"/>
          </w:tcPr>
          <w:p>
            <w:pPr>
              <w:pStyle w:val="3"/>
              <w:adjustRightInd w:val="0"/>
              <w:snapToGrid w:val="0"/>
              <w:spacing w:before="0" w:beforeAutospacing="0" w:after="0" w:afterAutospacing="0" w:line="320" w:lineRule="exact"/>
              <w:jc w:val="both"/>
              <w:rPr>
                <w:rFonts w:hint="eastAsia" w:ascii="宋体" w:hAnsi="宋体" w:cs="仿宋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cs="仿宋"/>
                <w:bCs/>
                <w:sz w:val="28"/>
                <w:szCs w:val="28"/>
                <w:shd w:val="clear" w:color="auto" w:fill="FFFFFF"/>
              </w:rPr>
              <w:t>能准确找出研究性学习过程中存在的问题，下一步努力方向的设想合理。</w:t>
            </w:r>
          </w:p>
        </w:tc>
        <w:tc>
          <w:tcPr>
            <w:tcW w:w="1282" w:type="dxa"/>
            <w:vAlign w:val="center"/>
          </w:tcPr>
          <w:p>
            <w:pPr>
              <w:pStyle w:val="3"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hint="eastAsia" w:ascii="宋体" w:hAnsi="宋体" w:cs="仿宋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cs="仿宋"/>
                <w:bCs/>
                <w:sz w:val="28"/>
                <w:szCs w:val="28"/>
                <w:shd w:val="clear" w:color="auto" w:fill="FFFFFF"/>
              </w:rPr>
              <w:t>15分</w:t>
            </w:r>
          </w:p>
        </w:tc>
        <w:tc>
          <w:tcPr>
            <w:tcW w:w="701" w:type="dxa"/>
            <w:vAlign w:val="center"/>
          </w:tcPr>
          <w:p>
            <w:pPr>
              <w:pStyle w:val="3"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hint="eastAsia" w:ascii="宋体" w:hAnsi="宋体" w:cs="仿宋"/>
                <w:b/>
                <w:bCs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700" w:type="dxa"/>
            <w:vAlign w:val="center"/>
          </w:tcPr>
          <w:p>
            <w:pPr>
              <w:pStyle w:val="3"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hint="eastAsia" w:ascii="宋体" w:hAnsi="宋体" w:cs="仿宋"/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cs="仿宋"/>
                <w:b/>
                <w:bCs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2523" w:type="dxa"/>
            <w:vAlign w:val="center"/>
          </w:tcPr>
          <w:p>
            <w:pPr>
              <w:pStyle w:val="3"/>
              <w:adjustRightInd w:val="0"/>
              <w:snapToGrid w:val="0"/>
              <w:spacing w:before="0" w:beforeAutospacing="0" w:after="0" w:afterAutospacing="0" w:line="320" w:lineRule="exact"/>
              <w:jc w:val="both"/>
              <w:rPr>
                <w:rFonts w:hint="eastAsia" w:ascii="宋体" w:hAnsi="宋体" w:cs="仿宋"/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cs="仿宋"/>
                <w:sz w:val="28"/>
                <w:szCs w:val="28"/>
                <w:shd w:val="clear" w:color="auto" w:fill="FFFFFF"/>
              </w:rPr>
              <w:t>研究性学习过程中的体会收获</w:t>
            </w:r>
          </w:p>
        </w:tc>
        <w:tc>
          <w:tcPr>
            <w:tcW w:w="3208" w:type="dxa"/>
            <w:vAlign w:val="center"/>
          </w:tcPr>
          <w:p>
            <w:pPr>
              <w:pStyle w:val="3"/>
              <w:adjustRightInd w:val="0"/>
              <w:snapToGrid w:val="0"/>
              <w:spacing w:before="0" w:beforeAutospacing="0" w:after="0" w:afterAutospacing="0" w:line="320" w:lineRule="exact"/>
              <w:jc w:val="both"/>
              <w:rPr>
                <w:rFonts w:hint="eastAsia" w:ascii="宋体" w:hAnsi="宋体" w:cs="仿宋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cs="仿宋"/>
                <w:bCs/>
                <w:sz w:val="28"/>
                <w:szCs w:val="28"/>
                <w:shd w:val="clear" w:color="auto" w:fill="FFFFFF"/>
              </w:rPr>
              <w:t>研究性学习小组成员实际收获大。</w:t>
            </w:r>
          </w:p>
        </w:tc>
        <w:tc>
          <w:tcPr>
            <w:tcW w:w="1282" w:type="dxa"/>
            <w:vAlign w:val="center"/>
          </w:tcPr>
          <w:p>
            <w:pPr>
              <w:pStyle w:val="3"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hint="eastAsia" w:ascii="宋体" w:hAnsi="宋体" w:cs="仿宋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cs="仿宋"/>
                <w:bCs/>
                <w:sz w:val="28"/>
                <w:szCs w:val="28"/>
                <w:shd w:val="clear" w:color="auto" w:fill="FFFFFF"/>
              </w:rPr>
              <w:t>15分</w:t>
            </w:r>
          </w:p>
        </w:tc>
        <w:tc>
          <w:tcPr>
            <w:tcW w:w="701" w:type="dxa"/>
            <w:vAlign w:val="center"/>
          </w:tcPr>
          <w:p>
            <w:pPr>
              <w:pStyle w:val="3"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hint="eastAsia" w:ascii="宋体" w:hAnsi="宋体" w:cs="仿宋"/>
                <w:b/>
                <w:bCs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8414" w:type="dxa"/>
            <w:gridSpan w:val="5"/>
            <w:vAlign w:val="center"/>
          </w:tcPr>
          <w:p>
            <w:pPr>
              <w:pStyle w:val="3"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hint="eastAsia" w:ascii="宋体" w:hAnsi="宋体" w:cs="仿宋"/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cs="仿宋"/>
                <w:bCs/>
                <w:sz w:val="28"/>
                <w:szCs w:val="28"/>
                <w:shd w:val="clear" w:color="auto" w:fill="FFFFFF"/>
              </w:rPr>
              <w:t>共计100分</w:t>
            </w:r>
          </w:p>
        </w:tc>
      </w:tr>
    </w:tbl>
    <w:p>
      <w:pPr>
        <w:pStyle w:val="3"/>
        <w:widowControl/>
        <w:adjustRightInd w:val="0"/>
        <w:snapToGrid w:val="0"/>
        <w:spacing w:before="0" w:beforeAutospacing="0" w:after="0" w:afterAutospacing="0" w:line="440" w:lineRule="exact"/>
        <w:rPr>
          <w:rFonts w:hint="eastAsia" w:ascii="华文宋体" w:hAnsi="华文宋体" w:eastAsia="华文宋体" w:cs="黑体"/>
          <w:sz w:val="30"/>
          <w:szCs w:val="30"/>
          <w:u w:val="single"/>
          <w:shd w:val="clear" w:color="auto" w:fill="FFFFFF"/>
        </w:rPr>
      </w:pPr>
    </w:p>
    <w:p>
      <w:pPr>
        <w:pStyle w:val="3"/>
        <w:widowControl/>
        <w:adjustRightInd w:val="0"/>
        <w:snapToGrid w:val="0"/>
        <w:spacing w:before="0" w:beforeAutospacing="0" w:after="0" w:afterAutospacing="0" w:line="440" w:lineRule="exact"/>
        <w:rPr>
          <w:rFonts w:hint="eastAsia" w:ascii="华文宋体" w:hAnsi="华文宋体" w:eastAsia="华文宋体" w:cs="黑体"/>
          <w:sz w:val="30"/>
          <w:szCs w:val="30"/>
          <w:u w:val="single"/>
          <w:shd w:val="clear" w:color="auto" w:fill="FFFFFF"/>
        </w:rPr>
      </w:pPr>
    </w:p>
    <w:p>
      <w:pPr>
        <w:pStyle w:val="3"/>
        <w:widowControl/>
        <w:adjustRightInd w:val="0"/>
        <w:snapToGrid w:val="0"/>
        <w:spacing w:before="0" w:beforeAutospacing="0" w:after="0" w:afterAutospacing="0" w:line="440" w:lineRule="exact"/>
        <w:rPr>
          <w:rFonts w:hint="eastAsia" w:ascii="华文宋体" w:hAnsi="华文宋体" w:eastAsia="华文宋体" w:cs="黑体"/>
          <w:sz w:val="30"/>
          <w:szCs w:val="30"/>
          <w:u w:val="single"/>
          <w:shd w:val="clear" w:color="auto" w:fill="FFFFFF"/>
        </w:rPr>
      </w:pPr>
    </w:p>
    <w:p>
      <w:pPr>
        <w:pStyle w:val="3"/>
        <w:widowControl/>
        <w:adjustRightInd w:val="0"/>
        <w:snapToGrid w:val="0"/>
        <w:spacing w:before="0" w:beforeAutospacing="0" w:after="0" w:afterAutospacing="0" w:line="440" w:lineRule="exact"/>
        <w:rPr>
          <w:rFonts w:hint="eastAsia" w:ascii="华文宋体" w:hAnsi="华文宋体" w:eastAsia="华文宋体" w:cs="黑体"/>
          <w:sz w:val="30"/>
          <w:szCs w:val="30"/>
          <w:u w:val="single"/>
          <w:shd w:val="clear" w:color="auto" w:fill="FFFFFF"/>
        </w:rPr>
      </w:pPr>
    </w:p>
    <w:p>
      <w:pPr>
        <w:pStyle w:val="3"/>
        <w:widowControl/>
        <w:adjustRightInd w:val="0"/>
        <w:snapToGrid w:val="0"/>
        <w:spacing w:before="0" w:beforeAutospacing="0" w:after="0" w:afterAutospacing="0" w:line="440" w:lineRule="exact"/>
        <w:rPr>
          <w:rFonts w:hint="eastAsia" w:ascii="华文宋体" w:hAnsi="华文宋体" w:eastAsia="华文宋体" w:cs="黑体"/>
          <w:sz w:val="30"/>
          <w:szCs w:val="30"/>
          <w:u w:val="single"/>
          <w:shd w:val="clear" w:color="auto" w:fill="FFFFFF"/>
        </w:rPr>
      </w:pPr>
    </w:p>
    <w:p>
      <w:pPr>
        <w:pStyle w:val="3"/>
        <w:widowControl/>
        <w:adjustRightInd w:val="0"/>
        <w:snapToGrid w:val="0"/>
        <w:spacing w:before="0" w:beforeAutospacing="0" w:after="0" w:afterAutospacing="0" w:line="440" w:lineRule="exact"/>
        <w:rPr>
          <w:rFonts w:hint="eastAsia" w:ascii="华文宋体" w:hAnsi="华文宋体" w:eastAsia="华文宋体" w:cs="黑体"/>
          <w:sz w:val="30"/>
          <w:szCs w:val="30"/>
          <w:u w:val="single"/>
          <w:shd w:val="clear" w:color="auto" w:fill="FFFFFF"/>
        </w:rPr>
      </w:pPr>
    </w:p>
    <w:p>
      <w:pPr>
        <w:pStyle w:val="3"/>
        <w:widowControl/>
        <w:adjustRightInd w:val="0"/>
        <w:snapToGrid w:val="0"/>
        <w:spacing w:before="0" w:beforeAutospacing="0" w:after="0" w:afterAutospacing="0" w:line="440" w:lineRule="exact"/>
        <w:rPr>
          <w:rFonts w:hint="eastAsia" w:ascii="华文宋体" w:hAnsi="华文宋体" w:eastAsia="华文宋体" w:cs="黑体"/>
          <w:sz w:val="30"/>
          <w:szCs w:val="30"/>
          <w:u w:val="single"/>
          <w:shd w:val="clear" w:color="auto" w:fill="FFFFFF"/>
        </w:rPr>
      </w:pPr>
    </w:p>
    <w:p>
      <w:pPr>
        <w:pStyle w:val="3"/>
        <w:widowControl/>
        <w:adjustRightInd w:val="0"/>
        <w:snapToGrid w:val="0"/>
        <w:spacing w:before="0" w:beforeAutospacing="0" w:after="0" w:afterAutospacing="0" w:line="440" w:lineRule="exact"/>
        <w:rPr>
          <w:rFonts w:hint="eastAsia" w:ascii="华文宋体" w:hAnsi="华文宋体" w:eastAsia="华文宋体" w:cs="黑体"/>
          <w:sz w:val="30"/>
          <w:szCs w:val="30"/>
          <w:u w:val="single"/>
          <w:shd w:val="clear" w:color="auto" w:fill="FFFFFF"/>
        </w:rPr>
      </w:pPr>
    </w:p>
    <w:p>
      <w:pPr>
        <w:pStyle w:val="3"/>
        <w:widowControl/>
        <w:adjustRightInd w:val="0"/>
        <w:snapToGrid w:val="0"/>
        <w:spacing w:before="0" w:beforeAutospacing="0" w:after="0" w:afterAutospacing="0" w:line="440" w:lineRule="exact"/>
        <w:rPr>
          <w:rFonts w:hint="eastAsia" w:ascii="华文宋体" w:hAnsi="华文宋体" w:eastAsia="华文宋体" w:cs="黑体"/>
          <w:sz w:val="30"/>
          <w:szCs w:val="30"/>
          <w:u w:val="single"/>
          <w:shd w:val="clear" w:color="auto" w:fill="FFFFFF"/>
        </w:rPr>
        <w:sectPr>
          <w:footerReference r:id="rId3" w:type="default"/>
          <w:footerReference r:id="rId4" w:type="even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pStyle w:val="3"/>
        <w:widowControl/>
        <w:adjustRightInd w:val="0"/>
        <w:snapToGrid w:val="0"/>
        <w:spacing w:before="0" w:beforeAutospacing="0" w:after="0" w:afterAutospacing="0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附件：</w:t>
      </w:r>
    </w:p>
    <w:p>
      <w:pPr>
        <w:pStyle w:val="3"/>
        <w:widowControl/>
        <w:adjustRightInd w:val="0"/>
        <w:snapToGrid w:val="0"/>
        <w:spacing w:before="0" w:beforeAutospacing="0" w:after="0" w:afterAutospacing="0"/>
        <w:jc w:val="center"/>
        <w:rPr>
          <w:rFonts w:hint="eastAsia" w:ascii="黑体" w:hAnsi="黑体" w:eastAsia="黑体" w:cs="黑体"/>
          <w:sz w:val="36"/>
          <w:szCs w:val="36"/>
          <w:shd w:val="clear" w:color="auto" w:fill="FFFFFF"/>
        </w:rPr>
      </w:pPr>
      <w:r>
        <w:rPr>
          <w:rFonts w:hint="eastAsia" w:ascii="黑体" w:hAnsi="黑体" w:eastAsia="黑体" w:cs="黑体"/>
          <w:sz w:val="36"/>
          <w:szCs w:val="36"/>
          <w:shd w:val="clear" w:color="auto" w:fill="FFFFFF"/>
        </w:rPr>
        <w:t>2016年思想政治理论课研究性学习小组名单一览表</w:t>
      </w:r>
    </w:p>
    <w:tbl>
      <w:tblPr>
        <w:tblStyle w:val="7"/>
        <w:tblpPr w:leftFromText="180" w:rightFromText="180" w:vertAnchor="text" w:horzAnchor="page" w:tblpXSpec="center" w:tblpY="118"/>
        <w:tblOverlap w:val="never"/>
        <w:tblW w:w="1417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2898"/>
        <w:gridCol w:w="5182"/>
        <w:gridCol w:w="3360"/>
        <w:gridCol w:w="21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0" w:type="dxa"/>
            <w:vAlign w:val="center"/>
          </w:tcPr>
          <w:p>
            <w:pPr>
              <w:pStyle w:val="3"/>
              <w:widowControl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shd w:val="clear" w:color="auto" w:fill="FFFFFF"/>
              </w:rPr>
              <w:t>序号</w:t>
            </w:r>
          </w:p>
        </w:tc>
        <w:tc>
          <w:tcPr>
            <w:tcW w:w="2898" w:type="dxa"/>
            <w:vAlign w:val="center"/>
          </w:tcPr>
          <w:p>
            <w:pPr>
              <w:pStyle w:val="3"/>
              <w:widowControl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shd w:val="clear" w:color="auto" w:fill="FFFFFF"/>
              </w:rPr>
              <w:t>班级名称</w:t>
            </w:r>
          </w:p>
        </w:tc>
        <w:tc>
          <w:tcPr>
            <w:tcW w:w="5182" w:type="dxa"/>
            <w:vAlign w:val="center"/>
          </w:tcPr>
          <w:p>
            <w:pPr>
              <w:pStyle w:val="3"/>
              <w:widowControl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shd w:val="clear" w:color="auto" w:fill="FFFFFF"/>
              </w:rPr>
              <w:t>学习小组成员姓名</w:t>
            </w:r>
          </w:p>
        </w:tc>
        <w:tc>
          <w:tcPr>
            <w:tcW w:w="3360" w:type="dxa"/>
            <w:vAlign w:val="center"/>
          </w:tcPr>
          <w:p>
            <w:pPr>
              <w:pStyle w:val="3"/>
              <w:widowControl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shd w:val="clear" w:color="auto" w:fill="FFFFFF"/>
              </w:rPr>
              <w:t>研究性学习报告题目</w:t>
            </w:r>
          </w:p>
        </w:tc>
        <w:tc>
          <w:tcPr>
            <w:tcW w:w="2104" w:type="dxa"/>
            <w:vAlign w:val="center"/>
          </w:tcPr>
          <w:p>
            <w:pPr>
              <w:pStyle w:val="3"/>
              <w:widowControl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shd w:val="clear" w:color="auto" w:fill="FFFFFF"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630" w:type="dxa"/>
            <w:vAlign w:val="center"/>
          </w:tcPr>
          <w:p>
            <w:pPr>
              <w:pStyle w:val="3"/>
              <w:widowControl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898" w:type="dxa"/>
            <w:vAlign w:val="center"/>
          </w:tcPr>
          <w:p>
            <w:pPr>
              <w:pStyle w:val="3"/>
              <w:widowControl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5182" w:type="dxa"/>
            <w:vAlign w:val="center"/>
          </w:tcPr>
          <w:p>
            <w:pPr>
              <w:pStyle w:val="3"/>
              <w:widowControl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3360" w:type="dxa"/>
            <w:vAlign w:val="center"/>
          </w:tcPr>
          <w:p>
            <w:pPr>
              <w:pStyle w:val="3"/>
              <w:widowControl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104" w:type="dxa"/>
            <w:vAlign w:val="center"/>
          </w:tcPr>
          <w:p>
            <w:pPr>
              <w:pStyle w:val="3"/>
              <w:widowControl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630" w:type="dxa"/>
            <w:vAlign w:val="center"/>
          </w:tcPr>
          <w:p>
            <w:pPr>
              <w:pStyle w:val="3"/>
              <w:widowControl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898" w:type="dxa"/>
            <w:vAlign w:val="center"/>
          </w:tcPr>
          <w:p>
            <w:pPr>
              <w:pStyle w:val="3"/>
              <w:widowControl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5182" w:type="dxa"/>
            <w:vAlign w:val="center"/>
          </w:tcPr>
          <w:p>
            <w:pPr>
              <w:pStyle w:val="3"/>
              <w:widowControl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3360" w:type="dxa"/>
            <w:vAlign w:val="center"/>
          </w:tcPr>
          <w:p>
            <w:pPr>
              <w:pStyle w:val="3"/>
              <w:widowControl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104" w:type="dxa"/>
            <w:vAlign w:val="center"/>
          </w:tcPr>
          <w:p>
            <w:pPr>
              <w:pStyle w:val="3"/>
              <w:widowControl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630" w:type="dxa"/>
            <w:vAlign w:val="center"/>
          </w:tcPr>
          <w:p>
            <w:pPr>
              <w:pStyle w:val="3"/>
              <w:widowControl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898" w:type="dxa"/>
            <w:vAlign w:val="center"/>
          </w:tcPr>
          <w:p>
            <w:pPr>
              <w:pStyle w:val="3"/>
              <w:widowControl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5182" w:type="dxa"/>
            <w:vAlign w:val="center"/>
          </w:tcPr>
          <w:p>
            <w:pPr>
              <w:pStyle w:val="3"/>
              <w:widowControl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3360" w:type="dxa"/>
            <w:vAlign w:val="center"/>
          </w:tcPr>
          <w:p>
            <w:pPr>
              <w:pStyle w:val="3"/>
              <w:widowControl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104" w:type="dxa"/>
            <w:vAlign w:val="center"/>
          </w:tcPr>
          <w:p>
            <w:pPr>
              <w:pStyle w:val="3"/>
              <w:widowControl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630" w:type="dxa"/>
            <w:vAlign w:val="center"/>
          </w:tcPr>
          <w:p>
            <w:pPr>
              <w:pStyle w:val="3"/>
              <w:widowControl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898" w:type="dxa"/>
            <w:vAlign w:val="center"/>
          </w:tcPr>
          <w:p>
            <w:pPr>
              <w:pStyle w:val="3"/>
              <w:widowControl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5182" w:type="dxa"/>
            <w:vAlign w:val="center"/>
          </w:tcPr>
          <w:p>
            <w:pPr>
              <w:pStyle w:val="3"/>
              <w:widowControl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3360" w:type="dxa"/>
            <w:vAlign w:val="center"/>
          </w:tcPr>
          <w:p>
            <w:pPr>
              <w:pStyle w:val="3"/>
              <w:widowControl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104" w:type="dxa"/>
            <w:vAlign w:val="center"/>
          </w:tcPr>
          <w:p>
            <w:pPr>
              <w:pStyle w:val="3"/>
              <w:widowControl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630" w:type="dxa"/>
            <w:vAlign w:val="center"/>
          </w:tcPr>
          <w:p>
            <w:pPr>
              <w:pStyle w:val="3"/>
              <w:widowControl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898" w:type="dxa"/>
            <w:vAlign w:val="center"/>
          </w:tcPr>
          <w:p>
            <w:pPr>
              <w:pStyle w:val="3"/>
              <w:widowControl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5182" w:type="dxa"/>
            <w:vAlign w:val="center"/>
          </w:tcPr>
          <w:p>
            <w:pPr>
              <w:pStyle w:val="3"/>
              <w:widowControl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3360" w:type="dxa"/>
            <w:vAlign w:val="center"/>
          </w:tcPr>
          <w:p>
            <w:pPr>
              <w:pStyle w:val="3"/>
              <w:widowControl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104" w:type="dxa"/>
            <w:vAlign w:val="center"/>
          </w:tcPr>
          <w:p>
            <w:pPr>
              <w:pStyle w:val="3"/>
              <w:widowControl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630" w:type="dxa"/>
            <w:vAlign w:val="center"/>
          </w:tcPr>
          <w:p>
            <w:pPr>
              <w:pStyle w:val="3"/>
              <w:widowControl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898" w:type="dxa"/>
            <w:vAlign w:val="center"/>
          </w:tcPr>
          <w:p>
            <w:pPr>
              <w:pStyle w:val="3"/>
              <w:widowControl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5182" w:type="dxa"/>
            <w:vAlign w:val="center"/>
          </w:tcPr>
          <w:p>
            <w:pPr>
              <w:pStyle w:val="3"/>
              <w:widowControl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3360" w:type="dxa"/>
            <w:vAlign w:val="center"/>
          </w:tcPr>
          <w:p>
            <w:pPr>
              <w:pStyle w:val="3"/>
              <w:widowControl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104" w:type="dxa"/>
            <w:vAlign w:val="center"/>
          </w:tcPr>
          <w:p>
            <w:pPr>
              <w:pStyle w:val="3"/>
              <w:widowControl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sz w:val="32"/>
                <w:szCs w:val="32"/>
                <w:shd w:val="clear" w:color="auto" w:fill="FFFFFF"/>
              </w:rPr>
            </w:pPr>
          </w:p>
        </w:tc>
      </w:tr>
    </w:tbl>
    <w:p>
      <w:pPr>
        <w:pStyle w:val="3"/>
        <w:widowControl/>
        <w:adjustRightInd w:val="0"/>
        <w:snapToGrid w:val="0"/>
        <w:spacing w:before="0" w:beforeAutospacing="0" w:after="0" w:afterAutospacing="0"/>
        <w:jc w:val="both"/>
        <w:rPr>
          <w:rFonts w:hint="eastAsia" w:ascii="仿宋" w:hAnsi="仿宋" w:eastAsia="仿宋" w:cs="仿宋"/>
          <w:sz w:val="32"/>
          <w:szCs w:val="32"/>
          <w:u w:val="single"/>
          <w:shd w:val="clear" w:color="auto" w:fill="FFFFFF"/>
        </w:rPr>
      </w:pPr>
    </w:p>
    <w:p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微软雅黑">
    <w:panose1 w:val="020B0503020204020204"/>
    <w:charset w:val="86"/>
    <w:family w:val="roman"/>
    <w:pitch w:val="default"/>
    <w:sig w:usb0="80000287" w:usb1="28C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2</w:t>
    </w:r>
    <w: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7D393C"/>
    <w:rsid w:val="567D393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2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  <w:style w:type="character" w:styleId="5">
    <w:name w:val="page number"/>
    <w:basedOn w:val="4"/>
    <w:uiPriority w:val="0"/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2016-06-17T14:03:00Z</dcterms:created>
  <dc:creator>lz</dc:creator>
  <cp:lastModifiedBy>lz</cp:lastModifiedBy>
  <dcterms:modified xsi:type="dcterms:W3CDTF">2016-06-17T14:03:22Z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