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22"/>
        </w:rPr>
      </w:pPr>
    </w:p>
    <w:p>
      <w:pPr>
        <w:pStyle w:val="3"/>
        <w:spacing w:before="60"/>
      </w:pPr>
      <w:r>
        <w:pict>
          <v:line id="_x0000_s1027" o:spid="_x0000_s1027" o:spt="20" style="position:absolute;left:0pt;margin-left:60pt;margin-top:-14.3pt;height:0pt;width:464.25pt;mso-position-horizontal-relative:page;z-index:251659264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t>附件：</w:t>
      </w:r>
    </w:p>
    <w:p>
      <w:pPr>
        <w:pStyle w:val="3"/>
        <w:rPr>
          <w:sz w:val="16"/>
        </w:rPr>
      </w:pPr>
    </w:p>
    <w:p>
      <w:pPr>
        <w:pStyle w:val="3"/>
        <w:spacing w:before="60"/>
        <w:jc w:val="center"/>
      </w:pPr>
      <w:r>
        <w:t>豆制品标准技术培训班报名表</w:t>
      </w:r>
    </w:p>
    <w:p>
      <w:pPr>
        <w:pStyle w:val="3"/>
        <w:spacing w:before="4" w:after="1"/>
        <w:rPr>
          <w:sz w:val="10"/>
        </w:rPr>
      </w:pPr>
    </w:p>
    <w:tbl>
      <w:tblPr>
        <w:tblStyle w:val="4"/>
        <w:tblW w:w="0" w:type="auto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461"/>
        <w:gridCol w:w="2507"/>
        <w:gridCol w:w="1559"/>
        <w:gridCol w:w="190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18" w:type="dxa"/>
          </w:tcPr>
          <w:p>
            <w:pPr>
              <w:pStyle w:val="8"/>
              <w:spacing w:before="120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单位名称</w:t>
            </w:r>
          </w:p>
        </w:tc>
        <w:tc>
          <w:tcPr>
            <w:tcW w:w="3968" w:type="dxa"/>
            <w:gridSpan w:val="2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spacing w:before="120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联 系 人</w:t>
            </w:r>
          </w:p>
        </w:tc>
        <w:tc>
          <w:tcPr>
            <w:tcW w:w="1901" w:type="dxa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18" w:type="dxa"/>
          </w:tcPr>
          <w:p>
            <w:pPr>
              <w:pStyle w:val="8"/>
              <w:spacing w:before="121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联系地址</w:t>
            </w:r>
          </w:p>
        </w:tc>
        <w:tc>
          <w:tcPr>
            <w:tcW w:w="3968" w:type="dxa"/>
            <w:gridSpan w:val="2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tabs>
                <w:tab w:val="left" w:pos="865"/>
              </w:tabs>
              <w:spacing w:before="121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机</w:t>
            </w:r>
          </w:p>
        </w:tc>
        <w:tc>
          <w:tcPr>
            <w:tcW w:w="1901" w:type="dxa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87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"/>
              <w:jc w:val="center"/>
              <w:rPr>
                <w:sz w:val="17"/>
              </w:rPr>
            </w:pPr>
          </w:p>
          <w:p>
            <w:pPr>
              <w:pStyle w:val="8"/>
              <w:ind w:left="1183" w:right="1161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5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"/>
              <w:jc w:val="center"/>
              <w:rPr>
                <w:sz w:val="17"/>
              </w:rPr>
            </w:pPr>
          </w:p>
          <w:p>
            <w:pPr>
              <w:pStyle w:val="8"/>
              <w:ind w:left="999" w:right="977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3460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7"/>
              <w:jc w:val="center"/>
              <w:rPr>
                <w:sz w:val="17"/>
              </w:rPr>
            </w:pPr>
          </w:p>
          <w:p>
            <w:pPr>
              <w:pStyle w:val="8"/>
              <w:ind w:left="1474" w:right="1450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87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879" w:type="dxa"/>
            <w:gridSpan w:val="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460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8846" w:type="dxa"/>
            <w:gridSpan w:val="5"/>
            <w:tcBorders>
              <w:bottom w:val="single" w:color="000000" w:sz="4" w:space="0"/>
            </w:tcBorders>
          </w:tcPr>
          <w:p>
            <w:pPr>
              <w:pStyle w:val="8"/>
              <w:spacing w:before="6"/>
              <w:rPr>
                <w:sz w:val="22"/>
              </w:rPr>
            </w:pPr>
          </w:p>
          <w:p>
            <w:pPr>
              <w:pStyle w:val="8"/>
              <w:ind w:left="10"/>
              <w:rPr>
                <w:sz w:val="28"/>
              </w:rPr>
            </w:pPr>
            <w:r>
              <w:rPr>
                <w:sz w:val="28"/>
              </w:rPr>
              <w:t>您还需要哪方面的培训？（请列举）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8846" w:type="dxa"/>
            <w:gridSpan w:val="5"/>
            <w:tcBorders>
              <w:top w:val="single" w:color="000000" w:sz="4" w:space="0"/>
            </w:tcBorders>
          </w:tcPr>
          <w:p>
            <w:pPr>
              <w:pStyle w:val="8"/>
              <w:spacing w:before="160"/>
              <w:ind w:left="130"/>
              <w:rPr>
                <w:sz w:val="24"/>
              </w:rPr>
            </w:pPr>
            <w:r>
              <w:rPr>
                <w:sz w:val="24"/>
              </w:rPr>
              <w:t>□住宿 （费用自理）</w:t>
            </w:r>
          </w:p>
        </w:tc>
      </w:tr>
    </w:tbl>
    <w:p>
      <w:pPr>
        <w:spacing w:before="147"/>
        <w:ind w:left="400" w:right="0" w:firstLine="0"/>
        <w:jc w:val="left"/>
        <w:rPr>
          <w:sz w:val="24"/>
        </w:rPr>
      </w:pPr>
      <w:r>
        <w:rPr>
          <w:sz w:val="24"/>
        </w:rPr>
        <w:t xml:space="preserve">注 </w:t>
      </w:r>
      <w:r>
        <w:rPr>
          <w:rFonts w:ascii="Calibri" w:eastAsia="Calibri"/>
          <w:sz w:val="24"/>
        </w:rPr>
        <w:t>1</w:t>
      </w:r>
      <w:r>
        <w:rPr>
          <w:sz w:val="24"/>
        </w:rPr>
        <w:t>、本表可复制。请填写完毕后发送至：</w:t>
      </w:r>
      <w:r>
        <w:fldChar w:fldCharType="begin"/>
      </w:r>
      <w:r>
        <w:instrText xml:space="preserve"> HYPERLINK "mailto:893461055@qq.com" \h </w:instrText>
      </w:r>
      <w:r>
        <w:fldChar w:fldCharType="separate"/>
      </w:r>
      <w:r>
        <w:rPr>
          <w:rFonts w:ascii="Times New Roman" w:eastAsia="Times New Roman"/>
          <w:color w:val="0000FF"/>
          <w:sz w:val="28"/>
          <w:u w:val="single" w:color="0000FF"/>
        </w:rPr>
        <w:t>893461055@qq.com</w:t>
      </w:r>
      <w:r>
        <w:rPr>
          <w:rFonts w:ascii="Times New Roman" w:eastAsia="Times New Roman"/>
          <w:color w:val="0000FF"/>
          <w:sz w:val="28"/>
          <w:u w:val="single" w:color="0000FF"/>
        </w:rPr>
        <w:fldChar w:fldCharType="end"/>
      </w:r>
      <w:r>
        <w:rPr>
          <w:sz w:val="24"/>
        </w:rPr>
        <w:t>。</w:t>
      </w:r>
    </w:p>
    <w:p>
      <w:pPr>
        <w:pStyle w:val="3"/>
        <w:spacing w:before="7"/>
        <w:rPr>
          <w:sz w:val="14"/>
        </w:rPr>
      </w:pPr>
    </w:p>
    <w:p>
      <w:pPr>
        <w:spacing w:before="74"/>
        <w:ind w:left="400" w:right="0" w:firstLine="0"/>
        <w:jc w:val="left"/>
        <w:rPr>
          <w:sz w:val="24"/>
        </w:rPr>
      </w:pPr>
      <w:r>
        <w:rPr>
          <w:rFonts w:ascii="Times New Roman" w:eastAsia="Times New Roman"/>
          <w:sz w:val="24"/>
        </w:rPr>
        <w:t>2</w:t>
      </w:r>
      <w:r>
        <w:rPr>
          <w:sz w:val="24"/>
        </w:rPr>
        <w:t>、温馨提示</w:t>
      </w:r>
    </w:p>
    <w:p>
      <w:pPr>
        <w:pStyle w:val="7"/>
        <w:numPr>
          <w:ilvl w:val="0"/>
          <w:numId w:val="1"/>
        </w:numPr>
        <w:tabs>
          <w:tab w:val="left" w:pos="1001"/>
        </w:tabs>
        <w:spacing w:before="133" w:after="0" w:line="343" w:lineRule="auto"/>
        <w:ind w:left="400" w:right="404" w:firstLine="0"/>
        <w:jc w:val="left"/>
        <w:rPr>
          <w:sz w:val="24"/>
        </w:rPr>
      </w:pPr>
      <w:r>
        <w:rPr>
          <w:spacing w:val="-1"/>
          <w:sz w:val="24"/>
        </w:rPr>
        <w:t>坐高铁到邵阳的路线选择时，注意选择高铁站，尽可能选择邵阳站，邵阳</w:t>
      </w:r>
      <w:r>
        <w:rPr>
          <w:sz w:val="24"/>
        </w:rPr>
        <w:t>站离会议地点最近，出站的左边。</w:t>
      </w:r>
    </w:p>
    <w:p>
      <w:pPr>
        <w:pStyle w:val="7"/>
        <w:numPr>
          <w:ilvl w:val="0"/>
          <w:numId w:val="1"/>
        </w:numPr>
        <w:tabs>
          <w:tab w:val="left" w:pos="1001"/>
        </w:tabs>
        <w:spacing w:before="0" w:after="0" w:line="240" w:lineRule="auto"/>
        <w:ind w:left="1001" w:right="0" w:hanging="601"/>
        <w:jc w:val="left"/>
        <w:rPr>
          <w:sz w:val="24"/>
        </w:rPr>
      </w:pPr>
      <w:r>
        <w:rPr>
          <w:sz w:val="24"/>
        </w:rPr>
        <w:t>邵阳高铁北站→魏源酒店（</w:t>
      </w:r>
      <w:r>
        <w:rPr>
          <w:spacing w:val="-8"/>
          <w:sz w:val="24"/>
        </w:rPr>
        <w:t xml:space="preserve">大巴到邵阳市区 </w:t>
      </w:r>
      <w:r>
        <w:rPr>
          <w:rFonts w:ascii="Times New Roman" w:hAnsi="Times New Roman" w:eastAsia="Times New Roman"/>
          <w:sz w:val="24"/>
        </w:rPr>
        <w:t xml:space="preserve">50 </w:t>
      </w:r>
      <w:r>
        <w:rPr>
          <w:sz w:val="24"/>
        </w:rPr>
        <w:t>分钟）</w:t>
      </w:r>
    </w:p>
    <w:p>
      <w:pPr>
        <w:pStyle w:val="7"/>
        <w:numPr>
          <w:ilvl w:val="0"/>
          <w:numId w:val="1"/>
        </w:numPr>
        <w:tabs>
          <w:tab w:val="left" w:pos="1001"/>
        </w:tabs>
        <w:spacing w:before="133" w:after="0" w:line="240" w:lineRule="auto"/>
        <w:ind w:left="1001" w:right="0" w:hanging="601"/>
        <w:jc w:val="left"/>
        <w:rPr>
          <w:sz w:val="24"/>
        </w:rPr>
      </w:pPr>
      <w:r>
        <w:rPr>
          <w:sz w:val="24"/>
        </w:rPr>
        <w:t>魏源酒店→邵阳学院李子园校区（</w:t>
      </w:r>
      <w:r>
        <w:rPr>
          <w:spacing w:val="-20"/>
          <w:sz w:val="24"/>
        </w:rPr>
        <w:t xml:space="preserve">大约 </w:t>
      </w:r>
      <w:r>
        <w:rPr>
          <w:rFonts w:ascii="Times New Roman" w:hAnsi="Times New Roman" w:eastAsia="Times New Roman"/>
          <w:sz w:val="24"/>
        </w:rPr>
        <w:t xml:space="preserve">10 </w:t>
      </w:r>
      <w:r>
        <w:rPr>
          <w:sz w:val="24"/>
        </w:rPr>
        <w:t>分钟车程）</w:t>
      </w:r>
    </w:p>
    <w:p>
      <w:pPr>
        <w:pStyle w:val="7"/>
        <w:numPr>
          <w:ilvl w:val="0"/>
          <w:numId w:val="1"/>
        </w:numPr>
        <w:tabs>
          <w:tab w:val="left" w:pos="1001"/>
        </w:tabs>
        <w:spacing w:before="133" w:after="0" w:line="240" w:lineRule="auto"/>
        <w:ind w:left="1001" w:right="0" w:hanging="601"/>
        <w:jc w:val="left"/>
        <w:rPr>
          <w:sz w:val="24"/>
        </w:rPr>
      </w:pPr>
      <w:r>
        <w:rPr>
          <w:sz w:val="24"/>
        </w:rPr>
        <w:t>邵阳市防疫部门提醒，参会人员尽可能接种新冠疫苗。</w:t>
      </w:r>
    </w:p>
    <w:sectPr>
      <w:pgSz w:w="11910" w:h="16840"/>
      <w:pgMar w:top="1580" w:right="1420" w:bottom="280" w:left="14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400" w:hanging="601"/>
        <w:jc w:val="left"/>
      </w:pPr>
      <w:rPr>
        <w:rFonts w:hint="default" w:ascii="宋体" w:hAnsi="宋体" w:eastAsia="宋体" w:cs="宋体"/>
        <w:spacing w:val="-18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268" w:hanging="60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137" w:hanging="60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005" w:hanging="60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874" w:hanging="60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743" w:hanging="60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11" w:hanging="60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480" w:hanging="60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349" w:hanging="6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769D6EAF"/>
    <w:rsid w:val="77CA29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761"/>
      <w:outlineLvl w:val="1"/>
    </w:pPr>
    <w:rPr>
      <w:rFonts w:ascii="宋体" w:hAnsi="宋体" w:eastAsia="宋体" w:cs="宋体"/>
      <w:b/>
      <w:bCs/>
      <w:sz w:val="84"/>
      <w:szCs w:val="8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33"/>
      <w:ind w:left="1001" w:hanging="601"/>
    </w:pPr>
    <w:rPr>
      <w:rFonts w:ascii="宋体" w:hAnsi="宋体" w:eastAsia="宋体" w:cs="宋体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2021-09-26T07:13:00Z</dcterms:created>
  <dc:creator>dm</dc:creator>
  <cp:lastModifiedBy>莫鑫</cp:lastModifiedBy>
  <dcterms:modified xsi:type="dcterms:W3CDTF">2021-09-26T07:34:37Z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2021-09-26T00:00:00Z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B5187A49B34041E7AC25185FD81B75BB</vt:lpwstr>
  </property>
</Properties>
</file>