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护理学院2015-2020年</w:t>
      </w:r>
      <w:bookmarkStart w:id="0" w:name="_GoBack"/>
      <w:bookmarkEnd w:id="0"/>
      <w:r>
        <w:rPr>
          <w:rFonts w:hint="eastAsia"/>
          <w:b/>
          <w:bCs/>
          <w:sz w:val="28"/>
          <w:szCs w:val="28"/>
          <w:lang w:val="en-US" w:eastAsia="zh-CN"/>
        </w:rPr>
        <w:t>创新创业训练项目一览表</w:t>
      </w:r>
    </w:p>
    <w:tbl>
      <w:tblPr>
        <w:tblStyle w:val="2"/>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627"/>
        <w:gridCol w:w="875"/>
        <w:gridCol w:w="1401"/>
        <w:gridCol w:w="130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spacing w:val="-20"/>
                <w:sz w:val="24"/>
                <w:szCs w:val="24"/>
              </w:rPr>
            </w:pPr>
            <w:r>
              <w:rPr>
                <w:rFonts w:hint="default" w:ascii="Times New Roman" w:hAnsi="Times New Roman" w:eastAsia="宋体" w:cs="Times New Roman"/>
                <w:color w:val="auto"/>
                <w:spacing w:val="-20"/>
                <w:sz w:val="24"/>
                <w:szCs w:val="24"/>
              </w:rPr>
              <w:t>序号</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项目名称</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级别</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参与学生</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指导老师</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spacing w:val="-20"/>
                <w:kern w:val="2"/>
                <w:sz w:val="24"/>
                <w:szCs w:val="24"/>
                <w:lang w:val="en-US" w:eastAsia="zh-CN" w:bidi="ar-SA"/>
              </w:rPr>
            </w:pPr>
            <w:r>
              <w:rPr>
                <w:rFonts w:hint="default" w:ascii="Times New Roman" w:hAnsi="Times New Roman" w:eastAsia="宋体" w:cs="Times New Roman"/>
                <w:color w:val="auto"/>
                <w:spacing w:val="-20"/>
                <w:sz w:val="24"/>
                <w:szCs w:val="24"/>
              </w:rPr>
              <w:t>1</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青霉素皮试液配制时稀释过程中的摇匀方式对皮试液浓度的影响研究</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国家级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赵梦西</w:t>
            </w:r>
            <w:r>
              <w:rPr>
                <w:rFonts w:hint="eastAsia" w:ascii="仿宋_GB2312" w:hAnsi="仿宋_GB2312" w:eastAsia="仿宋_GB2312" w:cs="仿宋_GB2312"/>
                <w:szCs w:val="21"/>
                <w:lang w:eastAsia="zh-CN"/>
              </w:rPr>
              <w:t>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林娟</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spacing w:val="-20"/>
                <w:kern w:val="2"/>
                <w:sz w:val="24"/>
                <w:szCs w:val="24"/>
                <w:lang w:val="en-US" w:eastAsia="zh-CN" w:bidi="ar-SA"/>
              </w:rPr>
            </w:pPr>
            <w:r>
              <w:rPr>
                <w:rFonts w:hint="default" w:ascii="Times New Roman" w:hAnsi="Times New Roman" w:eastAsia="宋体" w:cs="Times New Roman"/>
                <w:color w:val="auto"/>
                <w:spacing w:val="-20"/>
                <w:sz w:val="24"/>
                <w:szCs w:val="24"/>
              </w:rPr>
              <w:t>2</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新型冠状病毒疫情下医学专业学生职业认同感与心理弹性的调查及相关性分析</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国家级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孙似廷</w:t>
            </w:r>
            <w:r>
              <w:rPr>
                <w:rFonts w:hint="eastAsia" w:ascii="仿宋_GB2312" w:hAnsi="仿宋_GB2312" w:eastAsia="仿宋_GB2312" w:cs="仿宋_GB2312"/>
                <w:szCs w:val="21"/>
                <w:lang w:eastAsia="zh-CN"/>
              </w:rPr>
              <w:t>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王丽朵</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spacing w:val="-20"/>
                <w:kern w:val="2"/>
                <w:sz w:val="24"/>
                <w:szCs w:val="24"/>
                <w:lang w:val="en-US" w:eastAsia="zh-CN" w:bidi="ar-SA"/>
              </w:rPr>
            </w:pPr>
            <w:r>
              <w:rPr>
                <w:rFonts w:hint="default" w:ascii="Times New Roman" w:hAnsi="Times New Roman" w:eastAsia="宋体" w:cs="Times New Roman"/>
                <w:color w:val="auto"/>
                <w:spacing w:val="-20"/>
                <w:sz w:val="24"/>
                <w:szCs w:val="24"/>
              </w:rPr>
              <w:t>3</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八段锦训练对糖尿病前期人群心血管事件发生风险的影响</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国家级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Cs w:val="21"/>
                <w:lang w:val="en-US" w:eastAsia="zh-CN"/>
              </w:rPr>
              <w:t>李蔓琳</w:t>
            </w:r>
            <w:r>
              <w:rPr>
                <w:rFonts w:hint="eastAsia" w:ascii="仿宋_GB2312" w:hAnsi="仿宋_GB2312" w:eastAsia="仿宋_GB2312" w:cs="仿宋_GB2312"/>
                <w:szCs w:val="21"/>
                <w:lang w:eastAsia="zh-CN"/>
              </w:rPr>
              <w:t>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麻晓君、雷芬芳</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spacing w:val="-20"/>
                <w:kern w:val="2"/>
                <w:sz w:val="24"/>
                <w:szCs w:val="24"/>
                <w:lang w:val="en-US" w:eastAsia="zh-CN" w:bidi="ar-SA"/>
              </w:rPr>
            </w:pPr>
            <w:r>
              <w:rPr>
                <w:rFonts w:hint="default" w:ascii="Times New Roman" w:hAnsi="Times New Roman" w:eastAsia="宋体" w:cs="Times New Roman"/>
                <w:color w:val="auto"/>
                <w:spacing w:val="-20"/>
                <w:sz w:val="24"/>
                <w:szCs w:val="24"/>
              </w:rPr>
              <w:t>4</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常用皮肤消毒液的临床</w:t>
            </w:r>
          </w:p>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应用研究</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国家级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陈乐</w:t>
            </w:r>
            <w:r>
              <w:rPr>
                <w:rFonts w:hint="eastAsia" w:ascii="仿宋_GB2312" w:hAnsi="仿宋_GB2312" w:eastAsia="仿宋_GB2312" w:cs="仿宋_GB2312"/>
                <w:szCs w:val="21"/>
                <w:lang w:eastAsia="zh-CN"/>
              </w:rPr>
              <w:t>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龚凤翔</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kern w:val="2"/>
                <w:sz w:val="21"/>
                <w:szCs w:val="21"/>
                <w:shd w:val="clear" w:color="auto" w:fill="FFFFFF"/>
                <w:lang w:val="en-US" w:eastAsia="zh-CN" w:bidi="ar-SA"/>
              </w:rPr>
            </w:pPr>
            <w:r>
              <w:rPr>
                <w:rFonts w:hint="default" w:ascii="Times New Roman" w:hAnsi="Times New Roman" w:eastAsia="宋体" w:cs="Times New Roman"/>
                <w:color w:val="auto"/>
                <w:sz w:val="21"/>
                <w:szCs w:val="21"/>
                <w:shd w:val="clear" w:color="auto" w:fill="FFFFFF"/>
              </w:rPr>
              <w:t>5</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消毒液涂抹次数对皮肤</w:t>
            </w:r>
          </w:p>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消毒效果的研究</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国家级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肖玲凤</w:t>
            </w:r>
            <w:r>
              <w:rPr>
                <w:rFonts w:hint="eastAsia" w:ascii="仿宋_GB2312" w:hAnsi="仿宋_GB2312" w:eastAsia="仿宋_GB2312" w:cs="仿宋_GB2312"/>
                <w:szCs w:val="21"/>
                <w:lang w:eastAsia="zh-CN"/>
              </w:rPr>
              <w:t>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李剑</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kern w:val="2"/>
                <w:sz w:val="21"/>
                <w:szCs w:val="21"/>
                <w:shd w:val="clear" w:color="auto" w:fill="FFFFFF"/>
                <w:lang w:val="en-US" w:eastAsia="zh-CN" w:bidi="ar-SA"/>
              </w:rPr>
            </w:pPr>
            <w:r>
              <w:rPr>
                <w:rFonts w:hint="default" w:ascii="Times New Roman" w:hAnsi="Times New Roman" w:eastAsia="宋体" w:cs="Times New Roman"/>
                <w:color w:val="auto"/>
                <w:sz w:val="21"/>
                <w:szCs w:val="21"/>
                <w:shd w:val="clear" w:color="auto" w:fill="FFFFFF"/>
              </w:rPr>
              <w:t>6</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新冠肺炎疫情下护生</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心理健康调查及职业</w:t>
            </w:r>
          </w:p>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认同感培养</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省级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方东林</w:t>
            </w:r>
            <w:r>
              <w:rPr>
                <w:rFonts w:hint="eastAsia" w:ascii="仿宋_GB2312" w:hAnsi="仿宋_GB2312" w:eastAsia="仿宋_GB2312" w:cs="仿宋_GB2312"/>
                <w:szCs w:val="21"/>
                <w:lang w:eastAsia="zh-CN"/>
              </w:rPr>
              <w:t>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李倩莹、彭鹏</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spacing w:val="-20"/>
                <w:kern w:val="2"/>
                <w:sz w:val="24"/>
                <w:szCs w:val="24"/>
                <w:lang w:val="en-US" w:eastAsia="zh-CN" w:bidi="ar-SA"/>
              </w:rPr>
            </w:pPr>
            <w:r>
              <w:rPr>
                <w:rFonts w:hint="default" w:ascii="Times New Roman" w:hAnsi="Times New Roman" w:eastAsia="宋体" w:cs="Times New Roman"/>
                <w:color w:val="auto"/>
                <w:sz w:val="21"/>
                <w:szCs w:val="21"/>
                <w:shd w:val="clear" w:color="auto" w:fill="FFFFFF"/>
              </w:rPr>
              <w:t>7</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公众传染病防控知识知晓率及其相关因素的调查创新训练项目</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省级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王颖</w:t>
            </w:r>
            <w:r>
              <w:rPr>
                <w:rFonts w:hint="eastAsia" w:ascii="仿宋_GB2312" w:hAnsi="仿宋_GB2312" w:eastAsia="仿宋_GB2312" w:cs="仿宋_GB2312"/>
                <w:szCs w:val="21"/>
                <w:lang w:eastAsia="zh-CN"/>
              </w:rPr>
              <w:t>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唐朝</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kern w:val="2"/>
                <w:sz w:val="21"/>
                <w:szCs w:val="21"/>
                <w:shd w:val="clear" w:color="auto" w:fill="FFFFFF"/>
                <w:lang w:val="en-US" w:eastAsia="zh-CN" w:bidi="ar-SA"/>
              </w:rPr>
            </w:pPr>
            <w:r>
              <w:rPr>
                <w:rFonts w:hint="eastAsia" w:ascii="Times New Roman" w:hAnsi="Times New Roman" w:eastAsia="宋体" w:cs="Times New Roman"/>
                <w:color w:val="auto"/>
                <w:sz w:val="21"/>
                <w:szCs w:val="21"/>
                <w:shd w:val="clear" w:color="auto" w:fill="FFFFFF"/>
                <w:lang w:val="en-US" w:eastAsia="zh-CN"/>
              </w:rPr>
              <w:t>8</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护生开展社区“H型高血压与脑卒中防控”健康教育的实践研究</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省级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Cs w:val="21"/>
                <w:lang w:val="en-US" w:eastAsia="zh-CN"/>
              </w:rPr>
              <w:t>孙珍妮</w:t>
            </w:r>
            <w:r>
              <w:rPr>
                <w:rFonts w:hint="eastAsia" w:ascii="仿宋_GB2312" w:hAnsi="仿宋_GB2312" w:eastAsia="仿宋_GB2312" w:cs="仿宋_GB2312"/>
                <w:szCs w:val="21"/>
                <w:lang w:eastAsia="zh-CN"/>
              </w:rPr>
              <w:t>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Cs w:val="21"/>
                <w:lang w:val="en-US" w:eastAsia="zh-CN"/>
              </w:rPr>
              <w:t>邓莉莹</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auto"/>
                <w:kern w:val="2"/>
                <w:sz w:val="21"/>
                <w:szCs w:val="21"/>
                <w:shd w:val="clear" w:color="auto" w:fill="FFFFFF"/>
                <w:lang w:val="en-US" w:eastAsia="zh-CN" w:bidi="ar-SA"/>
              </w:rPr>
            </w:pPr>
            <w:r>
              <w:rPr>
                <w:rFonts w:hint="eastAsia" w:ascii="Times New Roman" w:hAnsi="Times New Roman" w:eastAsia="宋体" w:cs="Times New Roman"/>
                <w:color w:val="auto"/>
                <w:sz w:val="21"/>
                <w:szCs w:val="21"/>
                <w:shd w:val="clear" w:color="auto" w:fill="FFFFFF"/>
                <w:lang w:val="en-US" w:eastAsia="zh-CN"/>
              </w:rPr>
              <w:t>9</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无菌持物筒盖持续开放对无菌物品的影响</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省级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肖丹丹等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Cs w:val="21"/>
                <w:lang w:val="en-US" w:eastAsia="zh-CN"/>
              </w:rPr>
              <w:t>覃小菊</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10</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取消“清考”后护理本科生学业压力与职业认同感现状与对策研究</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校</w:t>
            </w:r>
            <w:r>
              <w:rPr>
                <w:rFonts w:hint="eastAsia" w:ascii="仿宋_GB2312" w:hAnsi="仿宋_GB2312" w:eastAsia="仿宋_GB2312" w:cs="仿宋_GB2312"/>
                <w:szCs w:val="21"/>
              </w:rPr>
              <w:t>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聂迎奥</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莫辛欣、彭鹏</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11</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e家智能社区服务平台</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校</w:t>
            </w:r>
            <w:r>
              <w:rPr>
                <w:rFonts w:hint="eastAsia" w:ascii="仿宋_GB2312" w:hAnsi="仿宋_GB2312" w:eastAsia="仿宋_GB2312" w:cs="仿宋_GB2312"/>
                <w:szCs w:val="21"/>
              </w:rPr>
              <w:t>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胡慧婷</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李倩莹</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12</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尽美APP</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校</w:t>
            </w:r>
            <w:r>
              <w:rPr>
                <w:rFonts w:hint="eastAsia" w:ascii="仿宋_GB2312" w:hAnsi="仿宋_GB2312" w:eastAsia="仿宋_GB2312" w:cs="仿宋_GB2312"/>
                <w:szCs w:val="21"/>
              </w:rPr>
              <w:t>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阳云云</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银宛君</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13</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护理大专生专业承诺及影响因素的研究</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校</w:t>
            </w:r>
            <w:r>
              <w:rPr>
                <w:rFonts w:hint="eastAsia" w:ascii="仿宋_GB2312" w:hAnsi="仿宋_GB2312" w:eastAsia="仿宋_GB2312" w:cs="仿宋_GB2312"/>
                <w:szCs w:val="21"/>
              </w:rPr>
              <w:t>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Cs w:val="21"/>
                <w:lang w:val="en-US" w:eastAsia="zh-CN"/>
              </w:rPr>
              <w:t>扶晓兰</w:t>
            </w:r>
            <w:r>
              <w:rPr>
                <w:rFonts w:hint="eastAsia" w:ascii="仿宋_GB2312" w:hAnsi="仿宋_GB2312" w:eastAsia="仿宋_GB2312" w:cs="仿宋_GB2312"/>
                <w:szCs w:val="21"/>
                <w:lang w:val="en-US" w:eastAsia="zh-CN"/>
              </w:rPr>
              <w:t>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Cs w:val="21"/>
                <w:lang w:val="en-US" w:eastAsia="zh-CN"/>
              </w:rPr>
              <w:t>马婷</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14</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护生锐器伤后规范处理依从性调查及影响因素分析</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校</w:t>
            </w:r>
            <w:r>
              <w:rPr>
                <w:rFonts w:hint="eastAsia" w:ascii="仿宋_GB2312" w:hAnsi="仿宋_GB2312" w:eastAsia="仿宋_GB2312" w:cs="仿宋_GB2312"/>
                <w:szCs w:val="21"/>
              </w:rPr>
              <w:t>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"http://search.cnki.com.cn/Search/Result?author=%E6%96%87%E5%A9%B7" \t "http://www.cnki.com.cn/Article/_blank" </w:instrText>
            </w:r>
            <w:r>
              <w:rPr>
                <w:rFonts w:hint="eastAsia" w:ascii="仿宋_GB2312" w:hAnsi="仿宋_GB2312" w:eastAsia="仿宋_GB2312" w:cs="仿宋_GB2312"/>
                <w:szCs w:val="21"/>
              </w:rPr>
              <w:fldChar w:fldCharType="separate"/>
            </w:r>
            <w:r>
              <w:rPr>
                <w:rFonts w:hint="eastAsia" w:ascii="仿宋_GB2312" w:hAnsi="仿宋_GB2312" w:eastAsia="仿宋_GB2312" w:cs="仿宋_GB2312"/>
                <w:szCs w:val="21"/>
              </w:rPr>
              <w:t>文婷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lang w:eastAsia="zh-CN"/>
              </w:rPr>
              <w:t>等</w:t>
            </w:r>
            <w:r>
              <w:rPr>
                <w:rFonts w:hint="eastAsia" w:ascii="仿宋_GB2312" w:hAnsi="仿宋_GB2312" w:eastAsia="仿宋_GB2312" w:cs="仿宋_GB2312"/>
                <w:szCs w:val="21"/>
              </w:rPr>
              <w:t> </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Cs w:val="21"/>
                <w:lang w:val="en-US" w:eastAsia="zh-CN"/>
              </w:rPr>
              <w:t>李剑</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2015</w:t>
            </w:r>
          </w:p>
        </w:tc>
      </w:tr>
    </w:tbl>
    <w:p>
      <w:pPr>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162B6A"/>
    <w:rsid w:val="4307765A"/>
    <w:rsid w:val="43627D58"/>
    <w:rsid w:val="46AC7659"/>
    <w:rsid w:val="4AA96B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Administrator.66EJLX3AW8XEE1V</dc:creator>
  <cp:lastModifiedBy>雷芬芳</cp:lastModifiedBy>
  <dcterms:modified xsi:type="dcterms:W3CDTF">2021-05-17T09:27:21Z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00FCCAAA98A649B592E3E9F6BA42E9C7</vt:lpwstr>
  </property>
</Properties>
</file>