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b/>
          <w:sz w:val="32"/>
          <w:szCs w:val="32"/>
        </w:rPr>
      </w:pPr>
      <w:r>
        <w:rPr>
          <w:rFonts w:hint="eastAsia" w:ascii="仿宋_GB2312" w:hAnsi="仿宋_GB2312" w:eastAsia="仿宋_GB2312" w:cs="仿宋_GB2312"/>
          <w:bCs/>
          <w:kern w:val="0"/>
          <w:sz w:val="28"/>
          <w:szCs w:val="28"/>
        </w:rPr>
        <w:t>附件1：</w:t>
      </w:r>
    </w:p>
    <w:p>
      <w:pPr>
        <w:jc w:val="center"/>
        <w:rPr>
          <w:rFonts w:ascii="黑体" w:hAnsi="黑体" w:eastAsia="黑体" w:cs="黑体"/>
          <w:b/>
          <w:bCs/>
          <w:sz w:val="32"/>
          <w:szCs w:val="32"/>
        </w:rPr>
      </w:pPr>
      <w:bookmarkStart w:id="0" w:name="_GoBack"/>
      <w:r>
        <w:rPr>
          <w:rFonts w:hint="eastAsia" w:ascii="黑体" w:hAnsi="黑体" w:eastAsia="黑体" w:cs="黑体"/>
          <w:b/>
          <w:bCs/>
          <w:sz w:val="32"/>
          <w:szCs w:val="32"/>
        </w:rPr>
        <w:t>邵阳学院大学生研究性学习和创新性实验计划指南</w:t>
      </w:r>
    </w:p>
    <w:bookmarkEnd w:id="0"/>
    <w:p>
      <w:pPr>
        <w:rPr>
          <w:rFonts w:ascii="仿宋_GB2312" w:hAnsi="宋体" w:eastAsia="仿宋_GB2312" w:cs="宋体"/>
          <w:kern w:val="0"/>
          <w:sz w:val="28"/>
          <w:szCs w:val="28"/>
        </w:rPr>
      </w:pPr>
    </w:p>
    <w:p>
      <w:pPr>
        <w:spacing w:line="480" w:lineRule="exact"/>
        <w:ind w:firstLine="537" w:firstLineChars="192"/>
        <w:rPr>
          <w:rFonts w:ascii="仿宋_GB2312" w:hAnsi="宋体" w:eastAsia="仿宋_GB2312" w:cs="宋体"/>
          <w:kern w:val="0"/>
          <w:sz w:val="28"/>
          <w:szCs w:val="28"/>
        </w:rPr>
      </w:pPr>
      <w:r>
        <w:rPr>
          <w:rFonts w:hint="eastAsia" w:ascii="仿宋_GB2312" w:hAnsi="宋体" w:eastAsia="仿宋_GB2312" w:cs="宋体"/>
          <w:kern w:val="0"/>
          <w:sz w:val="28"/>
          <w:szCs w:val="28"/>
        </w:rPr>
        <w:t>大学生研究性学习和创新性实验计划（以下称计划）是高等学校教学质量与教学改革工程的重要组成部分，其主要内容如下。</w:t>
      </w:r>
    </w:p>
    <w:p>
      <w:pPr>
        <w:spacing w:line="480" w:lineRule="exact"/>
        <w:ind w:firstLine="537" w:firstLineChars="192"/>
        <w:rPr>
          <w:rFonts w:ascii="仿宋_GB2312" w:hAnsi="宋体" w:eastAsia="仿宋_GB2312" w:cs="宋体"/>
          <w:kern w:val="0"/>
          <w:sz w:val="28"/>
          <w:szCs w:val="28"/>
        </w:rPr>
      </w:pPr>
      <w:r>
        <w:rPr>
          <w:rFonts w:hint="eastAsia" w:ascii="仿宋_GB2312" w:hAnsi="宋体" w:eastAsia="仿宋_GB2312" w:cs="宋体"/>
          <w:kern w:val="0"/>
          <w:sz w:val="28"/>
          <w:szCs w:val="28"/>
        </w:rPr>
        <w:t>一、目的和任务</w:t>
      </w:r>
    </w:p>
    <w:p>
      <w:pPr>
        <w:spacing w:line="480" w:lineRule="exact"/>
        <w:ind w:firstLine="537" w:firstLineChars="192"/>
        <w:rPr>
          <w:rFonts w:ascii="仿宋_GB2312" w:hAnsi="宋体" w:eastAsia="仿宋_GB2312" w:cs="宋体"/>
          <w:kern w:val="0"/>
          <w:sz w:val="28"/>
          <w:szCs w:val="28"/>
        </w:rPr>
      </w:pPr>
      <w:r>
        <w:rPr>
          <w:rFonts w:hint="eastAsia" w:ascii="仿宋_GB2312" w:hAnsi="宋体" w:eastAsia="仿宋_GB2312" w:cs="宋体"/>
          <w:kern w:val="0"/>
          <w:sz w:val="28"/>
          <w:szCs w:val="28"/>
        </w:rPr>
        <w:t>计划的实施，旨在探索并建立以问题和课题为核心的教学模式，倡导以学生为主体的创新性实验改革，调动学生的主动性、积极性和创造性，激发学生的创新思维和创新意识，逐渐掌握思考问题、解决问题的方法、提高其创新能力和实践能力。</w:t>
      </w:r>
    </w:p>
    <w:p>
      <w:pPr>
        <w:spacing w:line="480" w:lineRule="exact"/>
        <w:ind w:firstLine="537" w:firstLineChars="192"/>
        <w:rPr>
          <w:rFonts w:ascii="仿宋_GB2312" w:hAnsi="宋体" w:eastAsia="仿宋_GB2312" w:cs="宋体"/>
          <w:kern w:val="0"/>
          <w:sz w:val="28"/>
          <w:szCs w:val="28"/>
        </w:rPr>
      </w:pPr>
      <w:r>
        <w:rPr>
          <w:rFonts w:hint="eastAsia" w:ascii="仿宋_GB2312" w:hAnsi="宋体" w:eastAsia="仿宋_GB2312" w:cs="宋体"/>
          <w:kern w:val="0"/>
          <w:sz w:val="28"/>
          <w:szCs w:val="28"/>
        </w:rPr>
        <w:t>通过实施该计划，带动广大学生在大学阶段得到科学研究与发明创造的训练，改变目前高等教育培养过程中实践教学环节薄弱，动手能力不强的现状，改变灌输式的教学方法，推广研究性学习和个性化培养的教学方式，形成创新教育的氛围，建设创新文化，进一步推动高等教育教学改革，提高教学质量。</w:t>
      </w:r>
    </w:p>
    <w:p>
      <w:pPr>
        <w:spacing w:line="48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二、实施原则</w:t>
      </w:r>
    </w:p>
    <w:p>
      <w:pPr>
        <w:spacing w:line="48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1．兴趣驱动。参与计划的学生要对科学研究或创造发明有浓厚兴趣。在兴趣驱动下，在导师指导下完成研究和实验过程。</w:t>
      </w:r>
    </w:p>
    <w:p>
      <w:pPr>
        <w:spacing w:line="480" w:lineRule="exact"/>
        <w:ind w:firstLine="537" w:firstLineChars="192"/>
        <w:rPr>
          <w:rFonts w:ascii="仿宋_GB2312" w:hAnsi="宋体" w:eastAsia="仿宋_GB2312" w:cs="宋体"/>
          <w:kern w:val="0"/>
          <w:sz w:val="28"/>
          <w:szCs w:val="28"/>
        </w:rPr>
      </w:pPr>
      <w:r>
        <w:rPr>
          <w:rFonts w:hint="eastAsia" w:ascii="仿宋_GB2312" w:hAnsi="宋体" w:eastAsia="仿宋_GB2312" w:cs="宋体"/>
          <w:kern w:val="0"/>
          <w:sz w:val="28"/>
          <w:szCs w:val="28"/>
        </w:rPr>
        <w:t>2．自主实验。参与计划的学生要自主设计实验（课题）、自主完成实验（课题）、自主管理实验（课题）。</w:t>
      </w:r>
    </w:p>
    <w:p>
      <w:pPr>
        <w:spacing w:line="480" w:lineRule="exact"/>
        <w:ind w:firstLine="537" w:firstLineChars="192"/>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3．重在过程。注重创新性研究和实验项目的实施过程，强调项目实施过程中学生在创新思维和创新实践方面的收获。 </w:t>
      </w:r>
    </w:p>
    <w:p>
      <w:pPr>
        <w:spacing w:line="480" w:lineRule="exact"/>
        <w:ind w:firstLine="537" w:firstLineChars="192"/>
        <w:rPr>
          <w:rFonts w:ascii="仿宋_GB2312" w:hAnsi="宋体" w:eastAsia="仿宋_GB2312" w:cs="宋体"/>
          <w:kern w:val="0"/>
          <w:sz w:val="28"/>
          <w:szCs w:val="28"/>
        </w:rPr>
      </w:pPr>
      <w:r>
        <w:rPr>
          <w:rFonts w:hint="eastAsia" w:ascii="仿宋_GB2312" w:hAnsi="宋体" w:eastAsia="仿宋_GB2312" w:cs="宋体"/>
          <w:kern w:val="0"/>
          <w:sz w:val="28"/>
          <w:szCs w:val="28"/>
        </w:rPr>
        <w:t>三、计划内容</w:t>
      </w:r>
    </w:p>
    <w:p>
      <w:pPr>
        <w:spacing w:line="48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计划的组成。学校计划包括学生研究性学习和创新性实验项目和对其项目的管理。其中，学生研究性学习和创新性实验项目是学生个人或创新团队，在导师的指导下，自主进行研究性学习，自主进行实验方法的设计、组织设备和材料、实施实验、分析处理数据、撰写实验报告等工作。</w:t>
      </w:r>
    </w:p>
    <w:p>
      <w:pPr>
        <w:spacing w:line="48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2．计划的运行方式。学生以个人或团队向学校提出项目申请，并接受学校的管理。学校负责组织评审和管理学生创新性实验项目。校</w:t>
      </w:r>
      <w:r>
        <w:rPr>
          <w:rFonts w:eastAsia="仿宋_GB2312"/>
          <w:kern w:val="0"/>
          <w:sz w:val="28"/>
          <w:szCs w:val="28"/>
        </w:rPr>
        <w:t>大学生课外科技文化活动领导小组</w:t>
      </w:r>
      <w:r>
        <w:rPr>
          <w:rFonts w:hint="eastAsia" w:eastAsia="仿宋_GB2312"/>
          <w:kern w:val="0"/>
          <w:sz w:val="28"/>
          <w:szCs w:val="28"/>
        </w:rPr>
        <w:t>审核备案</w:t>
      </w:r>
      <w:r>
        <w:rPr>
          <w:rFonts w:hint="eastAsia" w:ascii="仿宋_GB2312" w:hAnsi="宋体" w:eastAsia="仿宋_GB2312" w:cs="宋体"/>
          <w:kern w:val="0"/>
          <w:sz w:val="28"/>
          <w:szCs w:val="28"/>
        </w:rPr>
        <w:t>学校的研究性学习和创新性实验计划及项目，监督学校实施计划，资助学生创新性实验项目。</w:t>
      </w:r>
    </w:p>
    <w:p>
      <w:pPr>
        <w:spacing w:line="48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四、计划管理</w:t>
      </w:r>
    </w:p>
    <w:p>
      <w:pPr>
        <w:spacing w:line="480" w:lineRule="exact"/>
        <w:ind w:firstLine="537" w:firstLineChars="192"/>
        <w:rPr>
          <w:rFonts w:ascii="仿宋_GB2312" w:hAnsi="宋体" w:eastAsia="仿宋_GB2312" w:cs="宋体"/>
          <w:kern w:val="0"/>
          <w:sz w:val="28"/>
          <w:szCs w:val="28"/>
        </w:rPr>
      </w:pPr>
      <w:r>
        <w:rPr>
          <w:rFonts w:hint="eastAsia" w:ascii="仿宋_GB2312" w:hAnsi="宋体" w:eastAsia="仿宋_GB2312" w:cs="宋体"/>
          <w:kern w:val="0"/>
          <w:sz w:val="28"/>
          <w:szCs w:val="28"/>
        </w:rPr>
        <w:t>1．采取二级学院申报、学校审核的方式确定入选项目。</w:t>
      </w:r>
    </w:p>
    <w:p>
      <w:pPr>
        <w:spacing w:line="480" w:lineRule="exact"/>
        <w:ind w:firstLine="537" w:firstLineChars="192"/>
        <w:rPr>
          <w:rFonts w:ascii="仿宋_GB2312" w:hAnsi="宋体" w:eastAsia="仿宋_GB2312" w:cs="宋体"/>
          <w:kern w:val="0"/>
          <w:sz w:val="28"/>
          <w:szCs w:val="28"/>
        </w:rPr>
      </w:pPr>
      <w:r>
        <w:rPr>
          <w:rFonts w:hint="eastAsia" w:ascii="仿宋_GB2312" w:hAnsi="宋体" w:eastAsia="仿宋_GB2312" w:cs="宋体"/>
          <w:kern w:val="0"/>
          <w:sz w:val="28"/>
          <w:szCs w:val="28"/>
        </w:rPr>
        <w:t>2．二级学院在评审出本年度的学生创新性实验项目后，要将本年度的本院创新性实验工作计划和评审出来的学生项目报学校备案。</w:t>
      </w:r>
    </w:p>
    <w:p>
      <w:pPr>
        <w:spacing w:line="480" w:lineRule="exact"/>
        <w:ind w:firstLine="537" w:firstLineChars="192"/>
        <w:rPr>
          <w:rFonts w:ascii="仿宋_GB2312" w:hAnsi="宋体" w:eastAsia="仿宋_GB2312" w:cs="宋体"/>
          <w:kern w:val="0"/>
          <w:sz w:val="28"/>
          <w:szCs w:val="28"/>
        </w:rPr>
      </w:pPr>
      <w:r>
        <w:rPr>
          <w:rFonts w:hint="eastAsia" w:ascii="仿宋_GB2312" w:hAnsi="宋体" w:eastAsia="仿宋_GB2312" w:cs="宋体"/>
          <w:kern w:val="0"/>
          <w:sz w:val="28"/>
          <w:szCs w:val="28"/>
        </w:rPr>
        <w:t>3．学生项目执行时间为1年，学生毕业前应完成项目计划工作，学校将对项目运行情况进行抽查。项目结束后，由学校组织项目验收。验收结果中，必需材料为各学生项目的结题报告，补充材料为论文、设计、专利以及相关支撑材料。</w:t>
      </w:r>
    </w:p>
    <w:p>
      <w:pPr>
        <w:spacing w:line="480" w:lineRule="exact"/>
        <w:ind w:firstLine="537" w:firstLineChars="192"/>
        <w:rPr>
          <w:rFonts w:ascii="仿宋_GB2312" w:hAnsi="宋体" w:eastAsia="仿宋_GB2312" w:cs="宋体"/>
          <w:kern w:val="0"/>
          <w:sz w:val="28"/>
          <w:szCs w:val="28"/>
        </w:rPr>
      </w:pPr>
      <w:r>
        <w:rPr>
          <w:rFonts w:hint="eastAsia" w:ascii="仿宋_GB2312" w:hAnsi="宋体" w:eastAsia="仿宋_GB2312" w:cs="宋体"/>
          <w:kern w:val="0"/>
          <w:sz w:val="28"/>
          <w:szCs w:val="28"/>
        </w:rPr>
        <w:t>五、学生要求</w:t>
      </w:r>
    </w:p>
    <w:p>
      <w:pPr>
        <w:spacing w:line="480" w:lineRule="exact"/>
        <w:ind w:firstLine="537" w:firstLineChars="192"/>
        <w:rPr>
          <w:rFonts w:ascii="仿宋_GB2312" w:hAnsi="宋体" w:eastAsia="仿宋_GB2312" w:cs="宋体"/>
          <w:kern w:val="0"/>
          <w:sz w:val="28"/>
          <w:szCs w:val="28"/>
        </w:rPr>
      </w:pPr>
      <w:r>
        <w:rPr>
          <w:rFonts w:hint="eastAsia" w:ascii="仿宋_GB2312" w:hAnsi="宋体" w:eastAsia="仿宋_GB2312" w:cs="宋体"/>
          <w:kern w:val="0"/>
          <w:sz w:val="28"/>
          <w:szCs w:val="28"/>
        </w:rPr>
        <w:t>1．参与项目的学生为普通全日制在读本专科学生，有对科学研究或创造发明的浓厚兴趣。</w:t>
      </w:r>
    </w:p>
    <w:p>
      <w:pPr>
        <w:spacing w:line="480" w:lineRule="exact"/>
        <w:ind w:firstLine="537" w:firstLineChars="192"/>
        <w:rPr>
          <w:rFonts w:ascii="仿宋_GB2312" w:hAnsi="宋体" w:eastAsia="仿宋_GB2312" w:cs="宋体"/>
          <w:kern w:val="0"/>
          <w:sz w:val="28"/>
          <w:szCs w:val="28"/>
        </w:rPr>
      </w:pPr>
      <w:r>
        <w:rPr>
          <w:rFonts w:hint="eastAsia" w:ascii="仿宋_GB2312" w:hAnsi="宋体" w:eastAsia="仿宋_GB2312" w:cs="宋体"/>
          <w:kern w:val="0"/>
          <w:sz w:val="28"/>
          <w:szCs w:val="28"/>
        </w:rPr>
        <w:t>2．学生是项目的主体。每个项目都要配备导师，但导师只是起辅导作用，参与项目的学生个人或创新团队，在导师指导下，一定要自主选题设计、自主组织实施、独立撰写实验研究报告。</w:t>
      </w:r>
    </w:p>
    <w:p>
      <w:pPr>
        <w:spacing w:line="480" w:lineRule="exact"/>
        <w:ind w:firstLine="537" w:firstLineChars="192"/>
        <w:rPr>
          <w:rFonts w:ascii="仿宋_GB2312" w:hAnsi="宋体" w:eastAsia="仿宋_GB2312" w:cs="宋体"/>
          <w:kern w:val="0"/>
          <w:sz w:val="28"/>
          <w:szCs w:val="28"/>
        </w:rPr>
      </w:pPr>
      <w:r>
        <w:rPr>
          <w:rFonts w:hint="eastAsia" w:ascii="仿宋_GB2312" w:hAnsi="宋体" w:eastAsia="仿宋_GB2312" w:cs="宋体"/>
          <w:kern w:val="0"/>
          <w:sz w:val="28"/>
          <w:szCs w:val="28"/>
        </w:rPr>
        <w:t>3．学生项目选题要适合。项目选题要求思路新颖、目标明确、具有创新性和探索性，学生要对研究方案及技术路线进行可行性分析，并在实施过程中不断调整优化，确保在毕业前基本完成项目工作。</w:t>
      </w:r>
    </w:p>
    <w:p>
      <w:pPr>
        <w:spacing w:line="480" w:lineRule="exact"/>
        <w:ind w:firstLine="537" w:firstLineChars="192"/>
        <w:rPr>
          <w:rFonts w:ascii="仿宋_GB2312" w:hAnsi="宋体" w:eastAsia="仿宋_GB2312" w:cs="宋体"/>
          <w:kern w:val="0"/>
          <w:sz w:val="28"/>
          <w:szCs w:val="28"/>
        </w:rPr>
      </w:pPr>
      <w:r>
        <w:rPr>
          <w:rFonts w:hint="eastAsia" w:ascii="仿宋_GB2312" w:hAnsi="宋体" w:eastAsia="仿宋_GB2312" w:cs="宋体"/>
          <w:kern w:val="0"/>
          <w:sz w:val="28"/>
          <w:szCs w:val="28"/>
        </w:rPr>
        <w:t>4．参与项目的学生要合理使用项目经费，要遵守学校财务管理制度。</w:t>
      </w:r>
    </w:p>
    <w:p>
      <w:pPr>
        <w:spacing w:line="480" w:lineRule="exact"/>
        <w:ind w:firstLine="537" w:firstLineChars="192"/>
        <w:rPr>
          <w:rFonts w:ascii="仿宋_GB2312" w:hAnsi="宋体" w:eastAsia="仿宋_GB2312" w:cs="宋体"/>
          <w:kern w:val="0"/>
          <w:sz w:val="28"/>
          <w:szCs w:val="28"/>
        </w:rPr>
      </w:pPr>
      <w:r>
        <w:rPr>
          <w:rFonts w:hint="eastAsia" w:ascii="仿宋_GB2312" w:hAnsi="宋体" w:eastAsia="仿宋_GB2312" w:cs="宋体"/>
          <w:kern w:val="0"/>
          <w:sz w:val="28"/>
          <w:szCs w:val="28"/>
        </w:rPr>
        <w:t>5．参与项目的学生要处理好学习基础知识和基本技能与创新性实验和创造发明的关系。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F80403"/>
    <w:rsid w:val="4AF8040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2018-04-20T03:42:00Z</dcterms:created>
  <dc:creator>Administrator</dc:creator>
  <cp:lastModifiedBy>Administrator</cp:lastModifiedBy>
  <dcterms:modified xsi:type="dcterms:W3CDTF">2018-04-20T03:42:38Z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