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7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湖南省家庭经济困难学生认定申请表</w:t>
      </w:r>
    </w:p>
    <w:p>
      <w:pPr>
        <w:tabs>
          <w:tab w:val="center" w:pos="4153"/>
        </w:tabs>
        <w:spacing w:line="320" w:lineRule="exact"/>
        <w:rPr>
          <w:rFonts w:ascii="华文宋体" w:hAnsi="华文宋体" w:eastAsia="华文宋体"/>
          <w:szCs w:val="21"/>
        </w:rPr>
      </w:pPr>
    </w:p>
    <w:p>
      <w:pPr>
        <w:tabs>
          <w:tab w:val="center" w:pos="4153"/>
        </w:tabs>
        <w:spacing w:line="320" w:lineRule="exact"/>
        <w:rPr>
          <w:rFonts w:hint="eastAsia" w:ascii="仿宋_GB2312" w:hAnsi="华文宋体" w:eastAsia="仿宋_GB2312"/>
          <w:sz w:val="28"/>
          <w:szCs w:val="28"/>
          <w:u w:val="single"/>
        </w:rPr>
      </w:pPr>
      <w:r>
        <w:rPr>
          <w:rFonts w:hint="eastAsia" w:ascii="仿宋_GB2312" w:hAnsi="华文宋体" w:eastAsia="仿宋_GB2312"/>
          <w:sz w:val="28"/>
          <w:szCs w:val="28"/>
        </w:rPr>
        <w:t>学校：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华文宋体" w:eastAsia="仿宋_GB2312"/>
          <w:sz w:val="28"/>
          <w:szCs w:val="28"/>
        </w:rPr>
        <w:t>院系：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华文宋体" w:eastAsia="仿宋_GB2312"/>
          <w:sz w:val="28"/>
          <w:szCs w:val="28"/>
        </w:rPr>
        <w:t>专业：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       </w:t>
      </w:r>
    </w:p>
    <w:p>
      <w:pPr>
        <w:tabs>
          <w:tab w:val="center" w:pos="4153"/>
        </w:tabs>
        <w:spacing w:line="320" w:lineRule="exact"/>
        <w:rPr>
          <w:rFonts w:hint="eastAsia" w:ascii="仿宋_GB2312" w:hAnsi="华文宋体" w:eastAsia="仿宋_GB2312"/>
          <w:sz w:val="28"/>
          <w:szCs w:val="28"/>
          <w:u w:val="single"/>
        </w:rPr>
      </w:pPr>
      <w:r>
        <w:rPr>
          <w:rFonts w:hint="eastAsia" w:ascii="仿宋_GB2312" w:hAnsi="华文宋体" w:eastAsia="仿宋_GB2312"/>
          <w:sz w:val="28"/>
          <w:szCs w:val="28"/>
        </w:rPr>
        <w:t>年级：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华文宋体" w:eastAsia="仿宋_GB2312"/>
          <w:sz w:val="28"/>
          <w:szCs w:val="28"/>
        </w:rPr>
        <w:t>班级：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</w:t>
      </w:r>
    </w:p>
    <w:tbl>
      <w:tblPr>
        <w:tblStyle w:val="2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96"/>
        <w:gridCol w:w="1080"/>
        <w:gridCol w:w="598"/>
        <w:gridCol w:w="733"/>
        <w:gridCol w:w="566"/>
        <w:gridCol w:w="992"/>
        <w:gridCol w:w="1354"/>
        <w:gridCol w:w="105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姓 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59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状况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257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家庭人口(含共同生活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并履行赡养义务的祖辈)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本人联系电    话</w:t>
            </w:r>
          </w:p>
        </w:tc>
        <w:tc>
          <w:tcPr>
            <w:tcW w:w="257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91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家长联系电话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农村建档立卡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</w:t>
            </w:r>
            <w:r>
              <w:rPr>
                <w:rFonts w:hint="eastAsia" w:ascii="宋体" w:hAnsi="宋体"/>
                <w:spacing w:val="-16"/>
                <w:sz w:val="21"/>
                <w:szCs w:val="21"/>
              </w:rPr>
              <w:t>村低保学生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城市低保学生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残疾学生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孤儿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事实无人抚养儿童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残疾人子女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建档立卡困难职工子女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烈士子女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农村特困救助供养学生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  <w:tc>
          <w:tcPr>
            <w:tcW w:w="3968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城市特困供养学生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家庭常驻通讯地址及邮编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称谓</w:t>
            </w: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工作（学习）单位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职业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年收入（万元）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影响家庭经济状况有关信息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家庭人均年收入情况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家庭人均年收入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元。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家庭资产情况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</w:t>
            </w:r>
          </w:p>
        </w:tc>
        <w:tc>
          <w:tcPr>
            <w:tcW w:w="510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住房一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住房二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住房三及以上</w:t>
            </w:r>
          </w:p>
        </w:tc>
        <w:tc>
          <w:tcPr>
            <w:tcW w:w="35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小轿车</w:t>
            </w:r>
          </w:p>
        </w:tc>
        <w:tc>
          <w:tcPr>
            <w:tcW w:w="510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品牌型号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/>
                <w:spacing w:val="-12"/>
                <w:sz w:val="21"/>
                <w:szCs w:val="21"/>
              </w:rPr>
              <w:t>购买时间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其他投资  情    况</w:t>
            </w: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持有股票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持有债券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购买商业门面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00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开办企业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等经济实体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  □有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家庭遭受自然灾害情况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家庭遭受突发意外情况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家庭欠债情况</w:t>
            </w:r>
          </w:p>
        </w:tc>
        <w:tc>
          <w:tcPr>
            <w:tcW w:w="6433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01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家庭成员因残疾、年迈而劳动力弱情况</w:t>
            </w:r>
          </w:p>
        </w:tc>
        <w:tc>
          <w:tcPr>
            <w:tcW w:w="5835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01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家庭成员患病及治疗情况</w:t>
            </w:r>
          </w:p>
        </w:tc>
        <w:tc>
          <w:tcPr>
            <w:tcW w:w="5835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36" w:type="dxa"/>
            <w:gridSpan w:val="10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上一学段获取学生资助情况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bookmarkStart w:id="0" w:name="_GoBack" w:colFirst="5" w:colLast="9"/>
            <w:r>
              <w:rPr>
                <w:rFonts w:hint="eastAsia" w:ascii="宋体" w:hAnsi="宋体"/>
                <w:sz w:val="21"/>
                <w:szCs w:val="21"/>
              </w:rPr>
              <w:t>资助项目</w:t>
            </w: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资助金额</w:t>
            </w: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获取资助时间（年月）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3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诚信承诺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本人承诺上述所填写信息以及提供的相关材料真实有效，并向学校申请家庭经济困难学生认定。如有虚假，愿承担相应责任。</w:t>
            </w: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学生签字：            监护人签字：           年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民主评议意见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民主评议小组负责人签字：                 年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学校认定意见</w:t>
            </w:r>
          </w:p>
        </w:tc>
        <w:tc>
          <w:tcPr>
            <w:tcW w:w="7513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单位公章：                 年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注：1.本表为</w:t>
      </w:r>
      <w:r>
        <w:rPr>
          <w:rFonts w:hint="eastAsia" w:ascii="仿宋_GB2312" w:eastAsia="仿宋_GB2312"/>
          <w:sz w:val="28"/>
          <w:szCs w:val="28"/>
          <w:lang w:eastAsia="zh-CN"/>
        </w:rPr>
        <w:t>正反两面打印；</w:t>
      </w:r>
    </w:p>
    <w:p>
      <w:pPr>
        <w:spacing w:line="32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表格内容可手写或打印，签名部分必须手写。</w:t>
      </w:r>
    </w:p>
    <w:p>
      <w:pPr>
        <w:spacing w:line="32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学生本人如实填写该表，并提供能够真实反映家庭经济状况的支撑材料。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A42A6"/>
    <w:rsid w:val="47AA42A6"/>
    <w:rsid w:val="6984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2019-08-28T09:42:00Z</dcterms:created>
  <dc:creator>Rēqüìém</dc:creator>
  <cp:lastModifiedBy>Rēqüìém</cp:lastModifiedBy>
  <dcterms:modified xsi:type="dcterms:W3CDTF">2019-08-28T09:49:05Z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